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8A" w:rsidRDefault="00C9388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388A" w:rsidRDefault="00C9388A">
      <w:pPr>
        <w:pStyle w:val="ConsPlusNormal"/>
        <w:jc w:val="both"/>
        <w:outlineLvl w:val="0"/>
      </w:pPr>
    </w:p>
    <w:p w:rsidR="00C9388A" w:rsidRDefault="00C9388A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C9388A" w:rsidRDefault="00C9388A">
      <w:pPr>
        <w:pStyle w:val="ConsPlusTitle"/>
        <w:jc w:val="center"/>
      </w:pPr>
    </w:p>
    <w:p w:rsidR="00C9388A" w:rsidRDefault="00C9388A">
      <w:pPr>
        <w:pStyle w:val="ConsPlusTitle"/>
        <w:jc w:val="center"/>
      </w:pPr>
      <w:r>
        <w:t>ПОСТАНОВЛЕНИЕ</w:t>
      </w:r>
    </w:p>
    <w:p w:rsidR="00C9388A" w:rsidRDefault="00C9388A">
      <w:pPr>
        <w:pStyle w:val="ConsPlusTitle"/>
        <w:jc w:val="center"/>
      </w:pPr>
      <w:r>
        <w:t>от 6 мая 2015 г. N 328</w:t>
      </w:r>
    </w:p>
    <w:p w:rsidR="00C9388A" w:rsidRDefault="00C9388A">
      <w:pPr>
        <w:pStyle w:val="ConsPlusTitle"/>
        <w:jc w:val="center"/>
      </w:pPr>
    </w:p>
    <w:p w:rsidR="00C9388A" w:rsidRDefault="00C9388A">
      <w:pPr>
        <w:pStyle w:val="ConsPlusTitle"/>
        <w:jc w:val="center"/>
      </w:pPr>
      <w:r>
        <w:t>О ПРЕДОСТАВЛЕНИИ ГОСУДАРСТВЕННОЙ ПОДДЕРЖКИ</w:t>
      </w:r>
    </w:p>
    <w:p w:rsidR="00C9388A" w:rsidRDefault="00C9388A">
      <w:pPr>
        <w:pStyle w:val="ConsPlusTitle"/>
        <w:jc w:val="center"/>
      </w:pPr>
      <w:r>
        <w:t>ОБЩЕСТВЕННЫМ ОРГАНИЗАЦИЯМ В РЕГИОНАХ РОССИЙСКОЙ ФЕДЕРАЦИИ,</w:t>
      </w:r>
    </w:p>
    <w:p w:rsidR="00C9388A" w:rsidRDefault="00C9388A">
      <w:pPr>
        <w:pStyle w:val="ConsPlusTitle"/>
        <w:jc w:val="center"/>
      </w:pPr>
      <w:r>
        <w:t>РЕАЛИЗУЮЩИМ ЭТНОКУЛЬТУРНЫЕ ПРОЕКТЫ</w:t>
      </w:r>
    </w:p>
    <w:p w:rsidR="00C9388A" w:rsidRDefault="00C93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8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88A" w:rsidRDefault="00C938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88A" w:rsidRDefault="00C938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09.03.2017 </w:t>
            </w:r>
            <w:hyperlink r:id="rId5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17.07.2018 </w:t>
            </w:r>
            <w:hyperlink r:id="rId6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,</w:t>
            </w:r>
          </w:p>
          <w:p w:rsidR="00C9388A" w:rsidRDefault="00C938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7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ind w:firstLine="540"/>
        <w:jc w:val="both"/>
      </w:pPr>
      <w:r>
        <w:t>В целях сохранения татарского языка, развития и популяризации татарской национальной культуры в Российской Федерации, поддержки гражданских инициатив в этой области Кабинет Министров Республики Татарстан постановляет: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ind w:firstLine="540"/>
        <w:jc w:val="both"/>
      </w:pPr>
      <w:r>
        <w:t>1. Учредить гранты Правительства Республики Татарстан на поддержку общественных организаций в регионах Российской Федерации, реализующих этнокультурные проекты.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C9388A" w:rsidRDefault="000C28ED">
      <w:pPr>
        <w:pStyle w:val="ConsPlusNormal"/>
        <w:spacing w:before="220"/>
        <w:ind w:firstLine="540"/>
        <w:jc w:val="both"/>
      </w:pPr>
      <w:hyperlink w:anchor="P36" w:history="1">
        <w:r w:rsidR="00C9388A">
          <w:rPr>
            <w:color w:val="0000FF"/>
          </w:rPr>
          <w:t>Порядок</w:t>
        </w:r>
      </w:hyperlink>
      <w:r w:rsidR="00C9388A">
        <w:t xml:space="preserve"> предоставления на конкурсной основе грантов Правительства Республики Татарстан на поддержку общественных организаций в регионах Российской Федерации, реализующих этнокультурные проекты;</w:t>
      </w:r>
    </w:p>
    <w:p w:rsidR="00C9388A" w:rsidRDefault="000C28ED">
      <w:pPr>
        <w:pStyle w:val="ConsPlusNormal"/>
        <w:spacing w:before="220"/>
        <w:ind w:firstLine="540"/>
        <w:jc w:val="both"/>
      </w:pPr>
      <w:hyperlink w:anchor="P604" w:history="1">
        <w:r w:rsidR="00C9388A">
          <w:rPr>
            <w:color w:val="0000FF"/>
          </w:rPr>
          <w:t>состав</w:t>
        </w:r>
      </w:hyperlink>
      <w:r w:rsidR="00C9388A">
        <w:t xml:space="preserve"> Совета по предоставлению на конкурсной основе грантов Правительства Республики Татарстан на поддержку общественных организаций в регионах Российской Федерации, за исключением Республики Татарстан, реализующих этнокультурные проекты.</w:t>
      </w:r>
    </w:p>
    <w:p w:rsidR="00C9388A" w:rsidRDefault="00C9388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КМ РТ от 09.03.2017 N 133)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Министерство культуры Республики Татарстан.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right"/>
      </w:pPr>
      <w:r>
        <w:t>Премьер-министр</w:t>
      </w:r>
    </w:p>
    <w:p w:rsidR="00C9388A" w:rsidRDefault="00C9388A">
      <w:pPr>
        <w:pStyle w:val="ConsPlusNormal"/>
        <w:jc w:val="right"/>
      </w:pPr>
      <w:r>
        <w:t>Республики Татарстан</w:t>
      </w:r>
    </w:p>
    <w:p w:rsidR="00C9388A" w:rsidRDefault="00C9388A">
      <w:pPr>
        <w:pStyle w:val="ConsPlusNormal"/>
        <w:jc w:val="right"/>
      </w:pPr>
      <w:r>
        <w:t>И.Ш.ХАЛИКОВ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390FF4" w:rsidRDefault="00390FF4">
      <w:pPr>
        <w:pStyle w:val="ConsPlusNormal"/>
        <w:jc w:val="both"/>
      </w:pPr>
    </w:p>
    <w:p w:rsidR="00390FF4" w:rsidRDefault="00390FF4">
      <w:pPr>
        <w:pStyle w:val="ConsPlusNormal"/>
        <w:jc w:val="both"/>
      </w:pPr>
    </w:p>
    <w:p w:rsidR="00390FF4" w:rsidRDefault="00390FF4">
      <w:pPr>
        <w:pStyle w:val="ConsPlusNormal"/>
        <w:jc w:val="both"/>
      </w:pPr>
    </w:p>
    <w:p w:rsidR="00390FF4" w:rsidRDefault="00390FF4">
      <w:pPr>
        <w:pStyle w:val="ConsPlusNormal"/>
        <w:jc w:val="both"/>
      </w:pPr>
    </w:p>
    <w:p w:rsidR="00390FF4" w:rsidRDefault="00390FF4">
      <w:pPr>
        <w:pStyle w:val="ConsPlusNormal"/>
        <w:jc w:val="both"/>
      </w:pPr>
    </w:p>
    <w:p w:rsidR="00390FF4" w:rsidRDefault="00390FF4">
      <w:pPr>
        <w:pStyle w:val="ConsPlusNormal"/>
        <w:jc w:val="both"/>
      </w:pPr>
    </w:p>
    <w:p w:rsidR="00390FF4" w:rsidRDefault="00390FF4">
      <w:pPr>
        <w:pStyle w:val="ConsPlusNormal"/>
        <w:jc w:val="both"/>
      </w:pPr>
    </w:p>
    <w:p w:rsidR="00390FF4" w:rsidRDefault="00390FF4">
      <w:pPr>
        <w:pStyle w:val="ConsPlusNormal"/>
        <w:jc w:val="both"/>
      </w:pPr>
    </w:p>
    <w:p w:rsidR="00390FF4" w:rsidRDefault="00390FF4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right"/>
        <w:outlineLvl w:val="0"/>
      </w:pPr>
      <w:r>
        <w:lastRenderedPageBreak/>
        <w:t>Утвержден</w:t>
      </w:r>
    </w:p>
    <w:p w:rsidR="00C9388A" w:rsidRDefault="00C9388A">
      <w:pPr>
        <w:pStyle w:val="ConsPlusNormal"/>
        <w:jc w:val="right"/>
      </w:pPr>
      <w:r>
        <w:t>Постановлением</w:t>
      </w:r>
    </w:p>
    <w:p w:rsidR="00C9388A" w:rsidRDefault="00C9388A">
      <w:pPr>
        <w:pStyle w:val="ConsPlusNormal"/>
        <w:jc w:val="right"/>
      </w:pPr>
      <w:r>
        <w:t>Кабинета Министров</w:t>
      </w:r>
    </w:p>
    <w:p w:rsidR="00C9388A" w:rsidRDefault="00C9388A">
      <w:pPr>
        <w:pStyle w:val="ConsPlusNormal"/>
        <w:jc w:val="right"/>
      </w:pPr>
      <w:r>
        <w:t>Республики Татарстан</w:t>
      </w:r>
    </w:p>
    <w:p w:rsidR="00C9388A" w:rsidRDefault="00C9388A">
      <w:pPr>
        <w:pStyle w:val="ConsPlusNormal"/>
        <w:jc w:val="right"/>
      </w:pPr>
      <w:r>
        <w:t>от 6 мая 2015 г. N 328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Title"/>
        <w:jc w:val="center"/>
      </w:pPr>
      <w:bookmarkStart w:id="1" w:name="P36"/>
      <w:bookmarkEnd w:id="1"/>
      <w:r>
        <w:t>ПОРЯДОК</w:t>
      </w:r>
    </w:p>
    <w:p w:rsidR="00C9388A" w:rsidRDefault="00C9388A">
      <w:pPr>
        <w:pStyle w:val="ConsPlusTitle"/>
        <w:jc w:val="center"/>
      </w:pPr>
      <w:r>
        <w:t>ПРЕДОСТАВЛЕНИЯ НА КОНКУРСНОЙ ОСНОВЕ ГРАНТОВ ПРАВИТЕЛЬСТВА</w:t>
      </w:r>
    </w:p>
    <w:p w:rsidR="00C9388A" w:rsidRDefault="00C9388A">
      <w:pPr>
        <w:pStyle w:val="ConsPlusTitle"/>
        <w:jc w:val="center"/>
      </w:pPr>
      <w:r>
        <w:t>РЕСПУБЛИКИ ТАТАРСТАН НА ПОДДЕРЖКУ ОБЩЕСТВЕННЫХ ОРГАНИЗАЦИЙ</w:t>
      </w:r>
    </w:p>
    <w:p w:rsidR="00C9388A" w:rsidRDefault="00C9388A">
      <w:pPr>
        <w:pStyle w:val="ConsPlusTitle"/>
        <w:jc w:val="center"/>
      </w:pPr>
      <w:r>
        <w:t>В РЕГИОНАХ РОССИЙСКОЙ ФЕДЕРАЦИИ, РЕАЛИЗУЮЩИХ</w:t>
      </w:r>
    </w:p>
    <w:p w:rsidR="00C9388A" w:rsidRDefault="00C9388A">
      <w:pPr>
        <w:pStyle w:val="ConsPlusTitle"/>
        <w:jc w:val="center"/>
      </w:pPr>
      <w:r>
        <w:t>ЭТНОКУЛЬТУРНЫЕ ПРОЕКТЫ</w:t>
      </w:r>
    </w:p>
    <w:p w:rsidR="00C9388A" w:rsidRDefault="00C93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8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88A" w:rsidRDefault="00C938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88A" w:rsidRDefault="00C938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25.05.2020 N 423)</w:t>
            </w:r>
          </w:p>
        </w:tc>
      </w:tr>
    </w:tbl>
    <w:p w:rsidR="00C9388A" w:rsidRDefault="00C9388A">
      <w:pPr>
        <w:pStyle w:val="ConsPlusNormal"/>
        <w:jc w:val="both"/>
      </w:pPr>
    </w:p>
    <w:p w:rsidR="00C9388A" w:rsidRDefault="00C9388A">
      <w:pPr>
        <w:pStyle w:val="ConsPlusTitle"/>
        <w:jc w:val="center"/>
        <w:outlineLvl w:val="1"/>
      </w:pPr>
      <w:r>
        <w:t>I. Общие положения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ind w:firstLine="540"/>
        <w:jc w:val="both"/>
      </w:pPr>
      <w:r>
        <w:t>1.1. Настоящий Порядок устанавливает механизм предоставления на конкурсной основе грантов в форме субсидий из бюджета Республики Татарстан общественным организациям, реализующим этнокультурные проекты (далее - проекты), являющимся юридическими лицами, которые зарегистрированы и осуществляют деятельность на территории Российской Федерации, за исключением Республики Татарстан (далее - грант, общественная организация).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Гранты предоставляются Министерством культуры Республики Татарстан,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год.</w:t>
      </w:r>
    </w:p>
    <w:p w:rsidR="00C9388A" w:rsidRDefault="00C9388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КМ РТ от 25.05.2020 N 423)</w:t>
      </w:r>
    </w:p>
    <w:p w:rsidR="00C9388A" w:rsidRDefault="00C9388A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1.2. Гранты предоставляются общественным организациям на конкурсной основе в целях реализации проектов, направленных на сохранение традиций и обычаев, развитие татарской национальной культуры в регионах Российской Федерации, за исключением Республики Татарстан.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1.3. Организация проведения конкурса на право получения грантов (далее - конкурс) осуществляется Министерством культуры Республики Татарстан (далее - уполномоченный орган).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1.4. Уполномоченный орган в рамках настоящего Порядка: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обеспечивает публикацию информации о конкурсе, требованиях к участникам конкурса и его итогах на своем официальном сайте в информационно-телекоммуникационной сети "Интернет";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организует консультирование по вопросам подготовки заявок на участие в конкурсе (далее - заявки);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организует прием и регистрацию заявок и приложенных к ним документов;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обеспечивает сохранность поданных заявок;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осуществляет организационно-техническое обеспечение деятельности Совета по предоставлению на конкурсной основе грантов Правительства Республики Татарстан на поддержку общественных организаций в регионах Российской Федерации, реализующих этнокультурные проекты (далее - Совет);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заключает с победителями конкурса соглашения о предоставлении грантов;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lastRenderedPageBreak/>
        <w:t>осуществляет контроль за целевым использованием предоставленных грантов.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Title"/>
        <w:jc w:val="center"/>
        <w:outlineLvl w:val="1"/>
      </w:pPr>
      <w:r>
        <w:t>II. Основные задачи и принципы проведения конкурса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ind w:firstLine="540"/>
        <w:jc w:val="both"/>
      </w:pPr>
      <w:r>
        <w:t>2.1. Основными задачами проведения конкурса являются: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совершенствование форм взаимодействия органов государственной власти и общественных организаций в регионах Российской Федерации в решении социально значимых задач;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государственная поддержка и развитие социально значимой деятельности общественных организаций.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2.2. Работа по организации и проведению конкурса основывается на следующих принципах: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публичность и открытость;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равенство прав общественных организаций на участие в конкурсе;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состязательность, конкурсная основа рассмотрения заявок.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Title"/>
        <w:jc w:val="center"/>
        <w:outlineLvl w:val="1"/>
      </w:pPr>
      <w:r>
        <w:t>III. Порядок формирования и деятельности Совета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ind w:firstLine="540"/>
        <w:jc w:val="both"/>
      </w:pPr>
      <w:r>
        <w:t>3.1. Совет формируется из числа представителей уполномоченного органа, специалистов в области культуры, представителей общественности в составе председателя, двух заместителей председателя и членов Совета.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3.2. Совет в рамках настоящего Порядка: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формирует и утверждает перечень экспертов для оценки заявок;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утверждает список общественных организаций, допущенных к участию в конкурсе, и список общественных организаций, которым отказано в участии в конкурсе;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определяет победителей конкурса и размеры предоставляемых им грантов.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3.3. Работа Совета осуществляется на его заседаниях. Заседание считается правомочным, если на нем присутствуют не менее половины членов Совета.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3.4. Решения Совета принимаются открытым голосованием простым большинством голосов его членов, присутствующих на заседании, и оформляются протоколом заседания Совета, который подписывают члены Совета, присутствовавшие на его заседании, и утверждает председатель Совета в двухдневный срок, исчисляемый в рабочих днях, со дня проведения заседания Совета. В случае наличия особого мнения члена Совета данное мнение также заносится в протокол заседания Совета. В случае равенства голосов голос председательствующего является решающим.</w:t>
      </w:r>
    </w:p>
    <w:p w:rsidR="00C9388A" w:rsidRDefault="00C9388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КМ РТ от 25.05.2020 N 423)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Протокол заседания Совета размещается в открытом доступе в информационно-телекоммуникационной сети "Интернет" на официальном сайте уполномоченного органа не позднее трех рабочих дней со дня утверждения протокола.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3.5. Член Совета не принимает участия в работе Совета в случае подачи заявки общественной организацией, в отношении которой имеется заинтересованность члена Совета, а также способной оказывать влияние на члена Совета.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 xml:space="preserve">3.6. Для координации организационно-технической деятельности, подготовки заседаний и ведения документации Совета председатель Совета назначает секретаря Совета из числа </w:t>
      </w:r>
      <w:r>
        <w:lastRenderedPageBreak/>
        <w:t>сотрудников уполномоченного органа.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Title"/>
        <w:jc w:val="center"/>
        <w:outlineLvl w:val="1"/>
      </w:pPr>
      <w:r>
        <w:t>IV. Порядок проведения отбора заявок</w:t>
      </w:r>
    </w:p>
    <w:p w:rsidR="00C9388A" w:rsidRDefault="00C9388A">
      <w:pPr>
        <w:pStyle w:val="ConsPlusTitle"/>
        <w:jc w:val="center"/>
      </w:pPr>
      <w:r>
        <w:t>для предоставления грантов</w:t>
      </w:r>
    </w:p>
    <w:p w:rsidR="00C9388A" w:rsidRDefault="00C9388A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КМ РТ от 25.05.2020 N 423)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ind w:firstLine="540"/>
        <w:jc w:val="both"/>
      </w:pPr>
      <w:bookmarkStart w:id="3" w:name="P88"/>
      <w:bookmarkEnd w:id="3"/>
      <w:r>
        <w:t>4.1. К участию в конкурсе допускаются общественные организации, зарегистрированные в установленном законодательством порядке и осуществляющие свою деятельность не менее одного года до дня объявления конкурса, основной целью деятельности которых в соответствии с их уставами является осуществление социальных, информационных, культурных, образовательных, научных функций по пропаганде культурного наследия татарского народа, языка, истории и по формированию этнической идентичности татарской культуры у будущих поколений, соответствующие на дату подачи заявки следующим требованиям: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 xml:space="preserve">не являются получателями средств из бюджета Республики Татарстан в соответствии с иными нормативными правовыми актами Республики Татарстан на цели, указанные в </w:t>
      </w:r>
      <w:hyperlink w:anchor="P49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не имеют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 Республики Татарстан, и иной просроченной задолженности перед бюджетом Республики Татарстан;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не находятся в процессе ликвидации, реорганизации,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4.2. Объявление о проведении конкурса публикуется на официальном сайте уполномоченного органа в информационно-коммуникационной сети "Интернет" в течение трех дней, исчисляемых в рабочих днях, со дня принятия уполномоченным органом соответствующего решения и содержит сведения о времени, месте и порядке проведения конкурса, времени начала и окончания приема заявок.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Прием заявок осуществляется в течение 30 дней, исчисляемых в календарных днях, со дня публикации объявления о проведении конкурса.</w:t>
      </w:r>
    </w:p>
    <w:p w:rsidR="00C9388A" w:rsidRDefault="00C9388A">
      <w:pPr>
        <w:pStyle w:val="ConsPlusNormal"/>
        <w:spacing w:before="220"/>
        <w:ind w:firstLine="540"/>
        <w:jc w:val="both"/>
      </w:pPr>
      <w:bookmarkStart w:id="4" w:name="P96"/>
      <w:bookmarkEnd w:id="4"/>
      <w:r>
        <w:t>4.3. Для участия в конкурсе в уполномоченный орган представляются следующие документы:</w:t>
      </w:r>
    </w:p>
    <w:p w:rsidR="00C9388A" w:rsidRDefault="000C28ED">
      <w:pPr>
        <w:pStyle w:val="ConsPlusNormal"/>
        <w:spacing w:before="220"/>
        <w:ind w:firstLine="540"/>
        <w:jc w:val="both"/>
      </w:pPr>
      <w:hyperlink w:anchor="P332" w:history="1">
        <w:r w:rsidR="00C9388A">
          <w:rPr>
            <w:color w:val="0000FF"/>
          </w:rPr>
          <w:t>заявка</w:t>
        </w:r>
      </w:hyperlink>
      <w:r w:rsidR="00C9388A">
        <w:t xml:space="preserve"> по форме согласно приложению N 1 к настоящему Порядку, содержащая в том числе информацию о том, что на дату подачи заявки: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 xml:space="preserve">общественная организация не находится в процессе ликвидации, реорганизации, в </w:t>
      </w:r>
      <w:r>
        <w:lastRenderedPageBreak/>
        <w:t>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 xml:space="preserve">общественная организация 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 </w:t>
      </w:r>
      <w:hyperlink w:anchor="P49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у общественной организации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общественная организация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общественная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9388A" w:rsidRDefault="000C28ED">
      <w:pPr>
        <w:pStyle w:val="ConsPlusNormal"/>
        <w:spacing w:before="220"/>
        <w:ind w:firstLine="540"/>
        <w:jc w:val="both"/>
      </w:pPr>
      <w:hyperlink w:anchor="P445" w:history="1">
        <w:r w:rsidR="00C9388A">
          <w:rPr>
            <w:color w:val="0000FF"/>
          </w:rPr>
          <w:t>описание</w:t>
        </w:r>
      </w:hyperlink>
      <w:r w:rsidR="00C9388A">
        <w:t xml:space="preserve"> проекта по форме согласно приложению N 2 к настоящему Порядку;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копия устава общественной организации, заверенная печатью (при наличии) общественной организации и подписью руководителя;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гарантийное письмо в произвольной форме о софинансировании проекта за счет средств внебюджетных источников в размере не менее 20 процентов от общей суммы расходов на реализацию проекта;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опись представляемых документов.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Министерство в порядке межведомственного взаимодействия в уполномоченном органе государственной власти запрашивает следующие документы: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копия свидетельства о постановке юридического лица на учет в налоговом органе;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4.4. Условиями предоставления грантов являются: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признание общественной организации победителем конкурса;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наличие обязательства общественной организации по софинансированию проекта за счет средств внебюджетных источников в размере не менее 20 процентов от общей суммы расходов на реализацию проекта;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согласие на осуществление в отношении общественной организации проверки соблюдения целей, условий, порядка предоставления грантов уполномоченным органом и Министерством финансов Республики Татарстан.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lastRenderedPageBreak/>
        <w:t>4.5. За счет предоставляемого гранта общественная организация вправе предусмотреть в бюджете проекта: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оплату товаров, работ, услуг для реализации проекта;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командировочные расходы, связанные с реализацией проекта;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прочие расходы, непосредственно связанные с осуществлением мероприятий, предусмотренных в календарном плане реализации проекта.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4.6. В бюджете проекта не должно предусматриваться финансирование за счет средств гранта затрат, связанных с: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осуществлением предпринимательской деятельности и оказанием помощи коммерческим организациям;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осуществлением деятельности, напрямую не связанной с проектом;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поддержкой политических партий и избирательных кампаний;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проведением митингов, демонстраций, пикетирований;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приобретением алкогольных напитков и табачной продукции;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уплатой штрафов;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текущими расходами общественной организации (заработная плата сотрудников общественной организации, аренда помещения, а также расходы по уже реализованным или текущим на момент подачи заявки мероприятиям);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коммерческими проектами;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оплатой работы артистов;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закупкой оборудования и оргтехники, не требуемых для реализации проекта;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закупкой офисной мебели;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проведением ремонтных работ в помещениях, зданиях общественных организаций;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проведением мероприятий, не предусмотренных планом реализации проекта;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расходами на горюче-смазочные материалы.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Бюджеты проектов, целью которых является издание книг, учебных пособий, методических материалов, альбомов, создание фильмов, телевизионных и радиопрограмм, не должны предусматривать финансирование за счет средств гранта затрат на выплату авторских вознаграждений и гонораров, на распространение или показ (демонстрацию) указанных материалов.</w:t>
      </w:r>
    </w:p>
    <w:p w:rsidR="00C9388A" w:rsidRDefault="00C9388A">
      <w:pPr>
        <w:pStyle w:val="ConsPlusNormal"/>
        <w:spacing w:before="220"/>
        <w:ind w:firstLine="540"/>
        <w:jc w:val="both"/>
      </w:pPr>
      <w:bookmarkStart w:id="5" w:name="P134"/>
      <w:bookmarkEnd w:id="5"/>
      <w:r>
        <w:t>4.7. Одна общественная организация может подавать только одну заявку, в составе которой для участия в конкурсе представляется только один проект.</w:t>
      </w:r>
    </w:p>
    <w:p w:rsidR="00C9388A" w:rsidRDefault="00C9388A">
      <w:pPr>
        <w:pStyle w:val="ConsPlusNormal"/>
        <w:spacing w:before="220"/>
        <w:ind w:firstLine="540"/>
        <w:jc w:val="both"/>
      </w:pPr>
      <w:bookmarkStart w:id="6" w:name="P135"/>
      <w:bookmarkEnd w:id="6"/>
      <w:r>
        <w:t xml:space="preserve">4.8. Заявка и прилагаемые к ней документы представляются на бумажном носителе в уполномоченный орган по адресу и в приемные часы, указанные в объявлении о проведении конкурса, либо почтовым отправлением или в электронном виде посредством единой межведомственной системы электронного документооборота Республики Татарстан с электронной подписью уполномоченного лица общественной организации в случае, если </w:t>
      </w:r>
      <w:r>
        <w:lastRenderedPageBreak/>
        <w:t>общественная организация зарегистрирована в единой межведомственной системе электронного документооборота Республики Татарстан.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Заявка и прилагаемые к ней документы, подаваемые на бумажном носителе, должны быть прошиты, пронумерованы и заверены печатью (при наличии) и подписью уполномоченного лица общественной организации. Все документы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уполномоченного лица общественной организации.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4.9. При приеме заявки на бумажном носителе уполномоченный орган регистрирует ее в журнале учета заявок в день ее поступления и выдает общественной организации расписку в получении заявки с указанием даты ее получения и присвоенного регистрационного номера.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В случае поступления заявки через единую межведомственную систему электронного документооборота Республики Татарстан уполномоченный орган регистрирует ее в журнале учета заявок в день ее поступления и на следующий рабочий день направляет общественной организации расписку в получении заявки с указанием даты ее получения и присвоенного регистрационного номера.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При поступлении заявки в уполномоченный орган по почте она в течение одного рабочего дня регистрируется в журнале учета заявок. В этом случае расписка в получении заявки не составляется, датой регистрации в журнале учета заявок указывается дата получения почтового отправления.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4.10. Уполномоченный орган в двухдневный срок, исчисляемый в рабочих днях, со дня окончания срока приема заявок передает Совету все поступившие заявки.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4.11. Поданные заявки рассматриваются Советом на соответствие требованиям, установленным настоящим Порядком, в пятидневный срок, исчисляемый в рабочих днях, со дня передачи заявок уполномоченным органом.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4.12. Совет принимает решение об отказе в участии в конкурсе на следующих основаниях: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 xml:space="preserve">несоответствие общественных организаций требованиям, указанным в </w:t>
      </w:r>
      <w:hyperlink w:anchor="P88" w:history="1">
        <w:r>
          <w:rPr>
            <w:color w:val="0000FF"/>
          </w:rPr>
          <w:t>пункте 4.1</w:t>
        </w:r>
      </w:hyperlink>
      <w:r>
        <w:t xml:space="preserve"> настоящего Порядка;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представление заявки и документов позже даты окончания срока приема заявок.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Список общественных организаций, допущенных к участию в конкурсе, и список общественных организаций, которым отказано в участии в конкурсе, оформляется протоколом заседания Совета.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4.13. После утверждения протокола заседания Совета список общественных организаций, допущенных к участию в конкурсе, и список общественных организаций, которым отказано в участии в конкурсе, в трехдневный срок, исчисляемый в рабочих днях, размещается в информационно-телекоммуникационной сети "Интернет" на официальном сайте уполномоченного органа.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4.14. После утверждения списка общественных организаций, допущенных к участию в конкурсе, заявки и приложенные к ним документы в трехдневный срок, исчисляемый в рабочих днях, Совет передает на рассмотрение экспертов, включенных в перечень экспертов, утвержденный Советом.</w:t>
      </w:r>
    </w:p>
    <w:p w:rsidR="00C9388A" w:rsidRDefault="00C9388A">
      <w:pPr>
        <w:pStyle w:val="ConsPlusNormal"/>
        <w:jc w:val="both"/>
      </w:pPr>
    </w:p>
    <w:p w:rsidR="00390FF4" w:rsidRDefault="00390FF4">
      <w:pPr>
        <w:pStyle w:val="ConsPlusTitle"/>
        <w:jc w:val="center"/>
        <w:outlineLvl w:val="1"/>
      </w:pPr>
    </w:p>
    <w:p w:rsidR="00390FF4" w:rsidRDefault="00390FF4">
      <w:pPr>
        <w:pStyle w:val="ConsPlusTitle"/>
        <w:jc w:val="center"/>
        <w:outlineLvl w:val="1"/>
      </w:pPr>
    </w:p>
    <w:p w:rsidR="00390FF4" w:rsidRDefault="00390FF4">
      <w:pPr>
        <w:pStyle w:val="ConsPlusTitle"/>
        <w:jc w:val="center"/>
        <w:outlineLvl w:val="1"/>
      </w:pPr>
    </w:p>
    <w:p w:rsidR="00C9388A" w:rsidRDefault="00C9388A">
      <w:pPr>
        <w:pStyle w:val="ConsPlusTitle"/>
        <w:jc w:val="center"/>
        <w:outlineLvl w:val="1"/>
      </w:pPr>
      <w:r>
        <w:lastRenderedPageBreak/>
        <w:t>V. Экспертная оценка заявок</w:t>
      </w:r>
    </w:p>
    <w:p w:rsidR="00C9388A" w:rsidRDefault="00C9388A">
      <w:pPr>
        <w:pStyle w:val="ConsPlusTitle"/>
        <w:jc w:val="center"/>
      </w:pPr>
      <w:r>
        <w:t>и определение победителей конкурса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ind w:firstLine="540"/>
        <w:jc w:val="both"/>
      </w:pPr>
      <w:r>
        <w:t xml:space="preserve">5.1. Каждый проект рассматривается двумя экспертами. Эксперты оценивают проекты в соответствии с критериями, установленными </w:t>
      </w:r>
      <w:hyperlink w:anchor="P153" w:history="1">
        <w:r>
          <w:rPr>
            <w:color w:val="0000FF"/>
          </w:rPr>
          <w:t>пунктом 5.2</w:t>
        </w:r>
      </w:hyperlink>
      <w:r>
        <w:t xml:space="preserve"> настоящего Порядка. Если оценки экспертов, рассматривавших проект, различаются на 35 и более баллов, проект рассматривается третьим экспертом, определяемым Советом.</w:t>
      </w:r>
    </w:p>
    <w:p w:rsidR="00C9388A" w:rsidRDefault="00C9388A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5.2. Оценка заявок осуществляется по 10-балльной шкале (от 0 до 10) по следующим критериям:</w:t>
      </w:r>
    </w:p>
    <w:p w:rsidR="00C9388A" w:rsidRDefault="00C93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58"/>
        <w:gridCol w:w="4876"/>
      </w:tblGrid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C9388A" w:rsidRDefault="00C9388A">
            <w:pPr>
              <w:pStyle w:val="ConsPlusNormal"/>
              <w:jc w:val="center"/>
            </w:pPr>
            <w:r>
              <w:t>Критерии оценки заявок</w:t>
            </w:r>
          </w:p>
        </w:tc>
        <w:tc>
          <w:tcPr>
            <w:tcW w:w="4876" w:type="dxa"/>
          </w:tcPr>
          <w:p w:rsidR="00C9388A" w:rsidRDefault="00C9388A">
            <w:pPr>
              <w:pStyle w:val="ConsPlusNormal"/>
              <w:jc w:val="center"/>
            </w:pPr>
            <w:r>
              <w:t>Оценка (баллы)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  <w:gridSpan w:val="2"/>
          </w:tcPr>
          <w:p w:rsidR="00C9388A" w:rsidRDefault="00C9388A">
            <w:pPr>
              <w:pStyle w:val="ConsPlusNormal"/>
              <w:jc w:val="center"/>
            </w:pPr>
            <w:r>
              <w:t>Критерии значимости и актуальности проекта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C9388A" w:rsidRDefault="00C9388A">
            <w:pPr>
              <w:pStyle w:val="ConsPlusNormal"/>
              <w:jc w:val="both"/>
            </w:pPr>
            <w:r>
              <w:t>Соответствие проекта задачам проведения конкурса</w:t>
            </w:r>
          </w:p>
        </w:tc>
        <w:tc>
          <w:tcPr>
            <w:tcW w:w="4876" w:type="dxa"/>
          </w:tcPr>
          <w:p w:rsidR="00C9388A" w:rsidRDefault="00C9388A">
            <w:pPr>
              <w:pStyle w:val="ConsPlusNormal"/>
              <w:jc w:val="both"/>
            </w:pPr>
            <w:r>
              <w:t>Число баллов определяется экспертами по результатам оценки представленного проекта, иных документов заявки - от 0 до 10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</w:tcPr>
          <w:p w:rsidR="00C9388A" w:rsidRDefault="00C9388A">
            <w:pPr>
              <w:pStyle w:val="ConsPlusNormal"/>
              <w:jc w:val="both"/>
            </w:pPr>
            <w:r>
              <w:t>Актуальность задач, на решение которых направлен проект</w:t>
            </w:r>
          </w:p>
        </w:tc>
        <w:tc>
          <w:tcPr>
            <w:tcW w:w="4876" w:type="dxa"/>
          </w:tcPr>
          <w:p w:rsidR="00C9388A" w:rsidRDefault="00C9388A">
            <w:pPr>
              <w:pStyle w:val="ConsPlusNormal"/>
              <w:jc w:val="both"/>
            </w:pPr>
            <w:r>
              <w:t>Число баллов определяется экспертами по результатам оценки представленного проекта, иных документов заявки - от 0 до 10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58" w:type="dxa"/>
          </w:tcPr>
          <w:p w:rsidR="00C9388A" w:rsidRDefault="00C9388A">
            <w:pPr>
              <w:pStyle w:val="ConsPlusNormal"/>
              <w:jc w:val="both"/>
            </w:pPr>
            <w:r>
              <w:t>Логичность, взаимосвязь и последовательность мероприятий проекта</w:t>
            </w:r>
          </w:p>
        </w:tc>
        <w:tc>
          <w:tcPr>
            <w:tcW w:w="4876" w:type="dxa"/>
          </w:tcPr>
          <w:p w:rsidR="00C9388A" w:rsidRDefault="00C9388A">
            <w:pPr>
              <w:pStyle w:val="ConsPlusNormal"/>
              <w:jc w:val="both"/>
            </w:pPr>
            <w:r>
              <w:t>Число баллов определяется экспертами по результатам оценки представленного проекта, иных документов заявки - от 0 до 10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34" w:type="dxa"/>
            <w:gridSpan w:val="2"/>
          </w:tcPr>
          <w:p w:rsidR="00C9388A" w:rsidRDefault="00C9388A">
            <w:pPr>
              <w:pStyle w:val="ConsPlusNormal"/>
              <w:jc w:val="center"/>
            </w:pPr>
            <w:r>
              <w:t>Критерии экономической эффективности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</w:tcPr>
          <w:p w:rsidR="00C9388A" w:rsidRDefault="00C9388A">
            <w:pPr>
              <w:pStyle w:val="ConsPlusNormal"/>
              <w:jc w:val="both"/>
            </w:pPr>
            <w:r>
              <w:t>Соотношение планируемых расходов на реализацию проекта и его ожидаемых результатов</w:t>
            </w:r>
          </w:p>
        </w:tc>
        <w:tc>
          <w:tcPr>
            <w:tcW w:w="4876" w:type="dxa"/>
          </w:tcPr>
          <w:p w:rsidR="00C9388A" w:rsidRDefault="00C9388A">
            <w:pPr>
              <w:pStyle w:val="ConsPlusNormal"/>
              <w:jc w:val="both"/>
            </w:pPr>
            <w:r>
              <w:t>Число баллов определяется экспертами по результатам оценки представленного проекта, иных документов заявки - от 0 до 10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58" w:type="dxa"/>
          </w:tcPr>
          <w:p w:rsidR="00C9388A" w:rsidRDefault="00C9388A">
            <w:pPr>
              <w:pStyle w:val="ConsPlusNormal"/>
              <w:jc w:val="both"/>
            </w:pPr>
            <w:r>
              <w:t>Обоснованность расходов на реализацию проекта</w:t>
            </w:r>
          </w:p>
        </w:tc>
        <w:tc>
          <w:tcPr>
            <w:tcW w:w="4876" w:type="dxa"/>
          </w:tcPr>
          <w:p w:rsidR="00C9388A" w:rsidRDefault="00C9388A">
            <w:pPr>
              <w:pStyle w:val="ConsPlusNormal"/>
              <w:jc w:val="both"/>
            </w:pPr>
            <w:r>
              <w:t>Число баллов определяется экспертами по результатам оценки представленного проекта, иных документов заявки - от 0 до 10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58" w:type="dxa"/>
          </w:tcPr>
          <w:p w:rsidR="00C9388A" w:rsidRDefault="00C9388A">
            <w:pPr>
              <w:pStyle w:val="ConsPlusNormal"/>
              <w:jc w:val="both"/>
            </w:pPr>
            <w:r>
              <w:t>Объем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 (не менее 20 процентов от общей суммы расходов на реализацию проекта)</w:t>
            </w:r>
          </w:p>
        </w:tc>
        <w:tc>
          <w:tcPr>
            <w:tcW w:w="4876" w:type="dxa"/>
          </w:tcPr>
          <w:p w:rsidR="00C9388A" w:rsidRDefault="00C9388A">
            <w:pPr>
              <w:pStyle w:val="ConsPlusNormal"/>
              <w:jc w:val="both"/>
            </w:pPr>
            <w:r>
              <w:t>Число баллов определяется экспертами по результатам оценки представленного проекта, иных документов заявки - от 0 до 10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34" w:type="dxa"/>
            <w:gridSpan w:val="2"/>
          </w:tcPr>
          <w:p w:rsidR="00C9388A" w:rsidRDefault="00C9388A">
            <w:pPr>
              <w:pStyle w:val="ConsPlusNormal"/>
              <w:jc w:val="center"/>
            </w:pPr>
            <w:r>
              <w:t>Критерии социальной эффективности проекта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58" w:type="dxa"/>
          </w:tcPr>
          <w:p w:rsidR="00C9388A" w:rsidRDefault="00C9388A">
            <w:pPr>
              <w:pStyle w:val="ConsPlusNormal"/>
              <w:jc w:val="both"/>
            </w:pPr>
            <w:r>
              <w:t>Наличие показателей результативности реализации проекта, их соответствие задачам проекта</w:t>
            </w:r>
          </w:p>
        </w:tc>
        <w:tc>
          <w:tcPr>
            <w:tcW w:w="4876" w:type="dxa"/>
          </w:tcPr>
          <w:p w:rsidR="00C9388A" w:rsidRDefault="00C9388A">
            <w:pPr>
              <w:pStyle w:val="ConsPlusNormal"/>
              <w:jc w:val="both"/>
            </w:pPr>
            <w:r>
              <w:t>Число баллов определяется экспертами по результатам оценки представленного проекта, иных документов заявки - от 0 до 10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458" w:type="dxa"/>
          </w:tcPr>
          <w:p w:rsidR="00C9388A" w:rsidRDefault="00C9388A">
            <w:pPr>
              <w:pStyle w:val="ConsPlusNormal"/>
              <w:jc w:val="both"/>
            </w:pPr>
            <w:r>
              <w:t>Соответствие запланированных мероприятий ожидаемым результатам реализации проекта</w:t>
            </w:r>
          </w:p>
        </w:tc>
        <w:tc>
          <w:tcPr>
            <w:tcW w:w="4876" w:type="dxa"/>
          </w:tcPr>
          <w:p w:rsidR="00C9388A" w:rsidRDefault="00C9388A">
            <w:pPr>
              <w:pStyle w:val="ConsPlusNormal"/>
              <w:jc w:val="both"/>
            </w:pPr>
            <w:r>
              <w:t>Число баллов определяется экспертами по результатам оценки представленного проекта, иных документов заявки - от 0 до 10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58" w:type="dxa"/>
          </w:tcPr>
          <w:p w:rsidR="00C9388A" w:rsidRDefault="00C9388A">
            <w:pPr>
              <w:pStyle w:val="ConsPlusNormal"/>
              <w:jc w:val="both"/>
            </w:pPr>
            <w:r>
              <w:t>Степень влияния мероприятий проекта на улучшение состояния целевой группы</w:t>
            </w:r>
          </w:p>
        </w:tc>
        <w:tc>
          <w:tcPr>
            <w:tcW w:w="4876" w:type="dxa"/>
          </w:tcPr>
          <w:p w:rsidR="00C9388A" w:rsidRDefault="00C9388A">
            <w:pPr>
              <w:pStyle w:val="ConsPlusNormal"/>
              <w:jc w:val="both"/>
            </w:pPr>
            <w:r>
              <w:t>Число баллов определяется экспертами по результатам оценки представленного проекта, иных документов заявки - от 0 до 10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4" w:type="dxa"/>
            <w:gridSpan w:val="2"/>
          </w:tcPr>
          <w:p w:rsidR="00C9388A" w:rsidRDefault="00C9388A">
            <w:pPr>
              <w:pStyle w:val="ConsPlusNormal"/>
              <w:jc w:val="center"/>
            </w:pPr>
            <w:r>
              <w:t>Критерии профессиональной компетенции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58" w:type="dxa"/>
          </w:tcPr>
          <w:p w:rsidR="00C9388A" w:rsidRDefault="00C9388A">
            <w:pPr>
              <w:pStyle w:val="ConsPlusNormal"/>
              <w:jc w:val="both"/>
            </w:pPr>
            <w:r>
              <w:t>Наличие у общественной организации опыта осуществления деятельности, предполагаемой по проекту</w:t>
            </w:r>
          </w:p>
        </w:tc>
        <w:tc>
          <w:tcPr>
            <w:tcW w:w="4876" w:type="dxa"/>
          </w:tcPr>
          <w:p w:rsidR="00C9388A" w:rsidRDefault="00C9388A">
            <w:pPr>
              <w:pStyle w:val="ConsPlusNormal"/>
              <w:jc w:val="both"/>
            </w:pPr>
            <w:r>
              <w:t>Число баллов определяется экспертами по результатам оценки представленного проекта, иных документов заявки - от 0 до 10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458" w:type="dxa"/>
          </w:tcPr>
          <w:p w:rsidR="00C9388A" w:rsidRDefault="00C9388A">
            <w:pPr>
              <w:pStyle w:val="ConsPlusNormal"/>
              <w:jc w:val="both"/>
            </w:pPr>
            <w:r>
              <w:t>Наличие у общественной организации материально-технической базы и помещения, необходимых для реализации проекта</w:t>
            </w:r>
          </w:p>
        </w:tc>
        <w:tc>
          <w:tcPr>
            <w:tcW w:w="4876" w:type="dxa"/>
          </w:tcPr>
          <w:p w:rsidR="00C9388A" w:rsidRDefault="00C9388A">
            <w:pPr>
              <w:pStyle w:val="ConsPlusNormal"/>
              <w:jc w:val="both"/>
            </w:pPr>
            <w:r>
              <w:t>Число баллов определяется экспертами по результатам оценки представленного проекта, иных документов заявки - от 0 до 10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458" w:type="dxa"/>
          </w:tcPr>
          <w:p w:rsidR="00C9388A" w:rsidRDefault="00C9388A">
            <w:pPr>
              <w:pStyle w:val="ConsPlusNormal"/>
              <w:jc w:val="both"/>
            </w:pPr>
            <w:r>
              <w:t>Наличие у общественной организации опыта использования целевых поступлений</w:t>
            </w:r>
          </w:p>
        </w:tc>
        <w:tc>
          <w:tcPr>
            <w:tcW w:w="4876" w:type="dxa"/>
          </w:tcPr>
          <w:p w:rsidR="00C9388A" w:rsidRDefault="00C9388A">
            <w:pPr>
              <w:pStyle w:val="ConsPlusNormal"/>
              <w:jc w:val="both"/>
            </w:pPr>
            <w:r>
              <w:t>Число баллов определяется экспертами по результатам оценки представленного проекта, иных документов заявки - от 0 до 10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34" w:type="dxa"/>
            <w:gridSpan w:val="2"/>
          </w:tcPr>
          <w:p w:rsidR="00C9388A" w:rsidRDefault="00C9388A">
            <w:pPr>
              <w:pStyle w:val="ConsPlusNormal"/>
              <w:jc w:val="center"/>
            </w:pPr>
            <w:r>
              <w:t>Дополнительные критерии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458" w:type="dxa"/>
          </w:tcPr>
          <w:p w:rsidR="00C9388A" w:rsidRDefault="00C9388A">
            <w:pPr>
              <w:pStyle w:val="ConsPlusNormal"/>
              <w:jc w:val="both"/>
            </w:pPr>
            <w:r>
              <w:t>Проект развивается в сетевом партнерстве</w:t>
            </w:r>
          </w:p>
        </w:tc>
        <w:tc>
          <w:tcPr>
            <w:tcW w:w="4876" w:type="dxa"/>
          </w:tcPr>
          <w:p w:rsidR="00C9388A" w:rsidRDefault="00C9388A">
            <w:pPr>
              <w:pStyle w:val="ConsPlusNormal"/>
              <w:jc w:val="both"/>
            </w:pPr>
            <w:r>
              <w:t>нет - 0,</w:t>
            </w:r>
          </w:p>
          <w:p w:rsidR="00C9388A" w:rsidRDefault="00C9388A">
            <w:pPr>
              <w:pStyle w:val="ConsPlusNormal"/>
              <w:jc w:val="both"/>
            </w:pPr>
            <w:r>
              <w:t>при сетевом партнерстве двух общественных организаций - 1,</w:t>
            </w:r>
          </w:p>
          <w:p w:rsidR="00C9388A" w:rsidRDefault="00C9388A">
            <w:pPr>
              <w:pStyle w:val="ConsPlusNormal"/>
              <w:jc w:val="both"/>
            </w:pPr>
            <w:r>
              <w:t>при сетевом партнерстве общественной организации и бизнеса - 2,</w:t>
            </w:r>
          </w:p>
          <w:p w:rsidR="00C9388A" w:rsidRDefault="00C9388A">
            <w:pPr>
              <w:pStyle w:val="ConsPlusNormal"/>
              <w:jc w:val="both"/>
            </w:pPr>
            <w:r>
              <w:t>при сетевом партнерстве общественной организации, бизнеса и власти - 3,</w:t>
            </w:r>
          </w:p>
          <w:p w:rsidR="00C9388A" w:rsidRDefault="00C9388A">
            <w:pPr>
              <w:pStyle w:val="ConsPlusNormal"/>
              <w:jc w:val="both"/>
            </w:pPr>
            <w:r>
              <w:t>при сетевом партнерстве общественной организации, бизнеса, власти и средств массовой информации - 4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458" w:type="dxa"/>
          </w:tcPr>
          <w:p w:rsidR="00C9388A" w:rsidRDefault="00C9388A">
            <w:pPr>
              <w:pStyle w:val="ConsPlusNormal"/>
              <w:jc w:val="both"/>
            </w:pPr>
            <w:r>
              <w:t>Проект реализуется на территории нескольких муниципальных районов и/или городских округов</w:t>
            </w:r>
          </w:p>
        </w:tc>
        <w:tc>
          <w:tcPr>
            <w:tcW w:w="4876" w:type="dxa"/>
          </w:tcPr>
          <w:p w:rsidR="00C9388A" w:rsidRDefault="00C9388A">
            <w:pPr>
              <w:pStyle w:val="ConsPlusNormal"/>
              <w:jc w:val="both"/>
            </w:pPr>
            <w:r>
              <w:t>нет - 0,</w:t>
            </w:r>
          </w:p>
          <w:p w:rsidR="00C9388A" w:rsidRDefault="00C9388A">
            <w:pPr>
              <w:pStyle w:val="ConsPlusNormal"/>
              <w:jc w:val="both"/>
            </w:pPr>
            <w:r>
              <w:t>в 2 муниципальных образованиях - 1,</w:t>
            </w:r>
          </w:p>
          <w:p w:rsidR="00C9388A" w:rsidRDefault="00C9388A">
            <w:pPr>
              <w:pStyle w:val="ConsPlusNormal"/>
              <w:jc w:val="both"/>
            </w:pPr>
            <w:r>
              <w:t>в 3 и более муниципальных образованиях - 3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458" w:type="dxa"/>
          </w:tcPr>
          <w:p w:rsidR="00C9388A" w:rsidRDefault="00C9388A">
            <w:pPr>
              <w:pStyle w:val="ConsPlusNormal"/>
              <w:jc w:val="both"/>
            </w:pPr>
            <w:r>
              <w:t>Наличие разработанного сайта общественной организации в информационно-телекоммуникационной сети "Интернет"</w:t>
            </w:r>
          </w:p>
        </w:tc>
        <w:tc>
          <w:tcPr>
            <w:tcW w:w="4876" w:type="dxa"/>
          </w:tcPr>
          <w:p w:rsidR="00C9388A" w:rsidRDefault="00C9388A">
            <w:pPr>
              <w:pStyle w:val="ConsPlusNormal"/>
              <w:jc w:val="both"/>
            </w:pPr>
            <w:r>
              <w:t>нет - 0,</w:t>
            </w:r>
          </w:p>
          <w:p w:rsidR="00C9388A" w:rsidRDefault="00C9388A">
            <w:pPr>
              <w:pStyle w:val="ConsPlusNormal"/>
              <w:jc w:val="both"/>
            </w:pPr>
            <w:r>
              <w:t>да - 1</w:t>
            </w:r>
          </w:p>
        </w:tc>
      </w:tr>
    </w:tbl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ind w:firstLine="540"/>
        <w:jc w:val="both"/>
      </w:pPr>
      <w:r>
        <w:t>5.3. Эксперты в десятидневный срок, исчисляемый в рабочих днях, со дня передачи им заявок Советом рассматривают заявки и приложенные к ним документы и передают экспертные заключения Совету.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5.4. Информация, ставшая известной эксперту в ходе проведения экспертной оценки заявок, является конфиденциальной и разглашению не подлежит.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lastRenderedPageBreak/>
        <w:t>5.5. После получения экспертных заключений Совет в трехдневный срок, исчисляемый в рабочих днях, передает экспертные заключения уполномоченному органу для установления минимального значения рейтинга заявки, при котором представивший ее участник конкурса может признаваться победителем (далее - минимальное значение рейтинга заявки), и формирования рейтинга заявок по сумме баллов по каждому критерию, который рассчитывается как среднее арифметическое от суммы баллов по каждому критерию.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5.6. Уполномоченный орган в трехдневный срок, исчисляемый в рабочих днях, со дня получения экспертных заключений устанавливает минимальное значение рейтинга заявки и формирует рейтинг заявок.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Минимальное значение рейтинга заявки определяется по формуле:</w:t>
      </w:r>
    </w:p>
    <w:p w:rsidR="00C9388A" w:rsidRDefault="00C9388A">
      <w:pPr>
        <w:pStyle w:val="ConsPlusNormal"/>
        <w:jc w:val="both"/>
      </w:pPr>
    </w:p>
    <w:p w:rsidR="00C9388A" w:rsidRDefault="000C28ED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809625" cy="428625"/>
            <wp:effectExtent l="0" t="0" r="9525" b="9525"/>
            <wp:docPr id="1" name="Рисунок 1" descr="base_23915_14816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5_148168_32768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ind w:firstLine="540"/>
        <w:jc w:val="both"/>
      </w:pPr>
      <w:r>
        <w:t>где: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М - минимальное значение рейтинга заявки;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ОКБ - общая сумма баллов, набранных участниками конкурса;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N - количество участников конкурса.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После произведения расчета минимального значения рейтинга заявки уполномоченный орган в пятидневный срок, исчисляемый в рабочих днях, принимает решение о размере номинального коэффициента и установления порогового значения рейтинга заявки, при котором представивший ее участник конкурса признается победителем (далее - пороговое значение рейтинга заявки).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Пороговое значение рейтинга заявки определяется по формуле: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center"/>
      </w:pPr>
      <w:r>
        <w:t>Р = М x К,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ind w:firstLine="540"/>
        <w:jc w:val="both"/>
      </w:pPr>
      <w:r>
        <w:t>где: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Р - пороговое значение рейтинга заявки;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М - минимальное значение рейтинга заявки;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К - номинальный коэффициент, равный 1, с увеличением шага на 0,01, устанавливаемый решением Совета.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5.7. После установления минимального значения рейтинга заявки и формирования рейтинга заявок уполномоченный орган в трехдневный срок, исчисляемый в рабочих днях, передает Совету пороговое значение рейтинга заявки и сформированный рейтинг заявок.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 xml:space="preserve">5.8. Совет в пятидневный срок, исчисляемый в рабочих днях, определяет перечень победителей конкурса и в соответствии с </w:t>
      </w:r>
      <w:hyperlink w:anchor="P255" w:history="1">
        <w:r>
          <w:rPr>
            <w:color w:val="0000FF"/>
          </w:rPr>
          <w:t>пунктом 6.1</w:t>
        </w:r>
      </w:hyperlink>
      <w:r>
        <w:t xml:space="preserve"> настоящего Порядка - размеры предоставляемых им грантов и принимает решение о предоставлении гранта либо об отказе в предоставлении гранта.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Основания для отказа в предоставлении гранта: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общественной организацией документов требованиям к документам, определенным </w:t>
      </w:r>
      <w:hyperlink w:anchor="P96" w:history="1">
        <w:r>
          <w:rPr>
            <w:color w:val="0000FF"/>
          </w:rPr>
          <w:t>пунктами 4.3</w:t>
        </w:r>
      </w:hyperlink>
      <w:r>
        <w:t xml:space="preserve">, </w:t>
      </w:r>
      <w:hyperlink w:anchor="P134" w:history="1">
        <w:r>
          <w:rPr>
            <w:color w:val="0000FF"/>
          </w:rPr>
          <w:t>4.7</w:t>
        </w:r>
      </w:hyperlink>
      <w:r>
        <w:t xml:space="preserve">, </w:t>
      </w:r>
      <w:hyperlink w:anchor="P135" w:history="1">
        <w:r>
          <w:rPr>
            <w:color w:val="0000FF"/>
          </w:rPr>
          <w:t>4.8</w:t>
        </w:r>
      </w:hyperlink>
      <w:r>
        <w:t xml:space="preserve"> настоящего Порядка, или непредставление </w:t>
      </w:r>
      <w:r>
        <w:lastRenderedPageBreak/>
        <w:t>(представление не в полном объеме) указанных документов;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недостоверность информации, содержащейся в документах, представленных общественной организацией;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отсутствие согласия на осуществление в отношении общественной организации проверки соблюдения целей, условий, порядка предоставления грантов уполномоченным органом и Министерством финансов Республики Татарстан.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Решение Совета оформляется протоколом и утверждается приказом уполномоченного органа.</w:t>
      </w:r>
    </w:p>
    <w:p w:rsidR="00C9388A" w:rsidRDefault="00C9388A">
      <w:pPr>
        <w:pStyle w:val="ConsPlusNormal"/>
        <w:jc w:val="both"/>
      </w:pPr>
      <w:r>
        <w:t xml:space="preserve">(п. 5.8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КМ РТ от 25.05.2020 N 423)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5.9. Итоги конкурсного отбора (информация об участниках конкурса, рейтинг, утвержденный список победителей конкурса с указанием размеров предоставляемых грантов) в пятидневный срок, исчисляемый в рабочих днях, со дня их утверждения размещаются в информационно-телекоммуникационной сети "Интернет" на официальном сайте уполномоченного органа.</w:t>
      </w:r>
    </w:p>
    <w:p w:rsidR="00C9388A" w:rsidRDefault="00C9388A">
      <w:pPr>
        <w:pStyle w:val="ConsPlusNormal"/>
        <w:jc w:val="both"/>
      </w:pPr>
      <w:r>
        <w:t xml:space="preserve">(п. 5.9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КМ РТ от 25.05.2020 N 423)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Title"/>
        <w:jc w:val="center"/>
        <w:outlineLvl w:val="1"/>
      </w:pPr>
      <w:r>
        <w:t>VI. Предоставление и использование грантов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ind w:firstLine="540"/>
        <w:jc w:val="both"/>
      </w:pPr>
      <w:bookmarkStart w:id="8" w:name="P255"/>
      <w:bookmarkEnd w:id="8"/>
      <w:r>
        <w:t>6.1. Распределение грантов между общественными организациями осуществляется по следующей формуле:</w:t>
      </w:r>
    </w:p>
    <w:p w:rsidR="00C9388A" w:rsidRDefault="00C9388A">
      <w:pPr>
        <w:pStyle w:val="ConsPlusNormal"/>
        <w:jc w:val="both"/>
      </w:pPr>
    </w:p>
    <w:p w:rsidR="00C9388A" w:rsidRDefault="000C28ED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057275" cy="428625"/>
            <wp:effectExtent l="0" t="0" r="9525" b="9525"/>
            <wp:docPr id="2" name="Рисунок 2" descr="base_23915_14816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5_148168_32769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ind w:firstLine="540"/>
        <w:jc w:val="both"/>
      </w:pPr>
      <w:r>
        <w:t>где: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размер гранта i-й общественной организации - победителю конкурса;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S - общий объем гранта;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SUM - сумма баллов, набранная всеми общественными организациями, признанными в установленном порядке победителями конкурса;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i</w:t>
      </w:r>
      <w:r>
        <w:t xml:space="preserve"> - общая сумма баллов, набранная i-й общественной организацией - победителем конкурса по оценке экспертов.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В случае если размер запрашиваемого гранта превышает сумму, рассчитанную по указанной в настоящем пункте формуле, размер присуждаемого гранта соответствует сумме, рассчитанной по формуле, указанной в настоящем пункте.</w:t>
      </w:r>
    </w:p>
    <w:p w:rsidR="00C9388A" w:rsidRDefault="00C9388A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КМ РТ от 25.05.2020 N 423)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В случае если размер запрашиваемого гранта меньше суммы, рассчитанной по формуле, указанной в настоящем пункте, размер присуждаемого гранта соответствует запрашиваемой сумме.</w:t>
      </w:r>
    </w:p>
    <w:p w:rsidR="00C9388A" w:rsidRDefault="00C9388A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КМ РТ от 25.05.2020 N 423)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6.2. В 30-дневный срок, исчисляемый в календарных днях, со дня принятия решения о предоставлении гранта уполномоченный орган заключает с победителями конкурса соглашения о предоставлении грантов (далее - соглашение) по типовой форме, утверждаемой Министерством финансов Республики Татарстан.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В соглашении предусматриваются: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lastRenderedPageBreak/>
        <w:t>размер гранта;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целевое назначение гранта;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 xml:space="preserve">значения результатов предоставления гранта, установленных </w:t>
      </w:r>
      <w:hyperlink w:anchor="P283" w:history="1">
        <w:r>
          <w:rPr>
            <w:color w:val="0000FF"/>
          </w:rPr>
          <w:t>пунктом 6.3</w:t>
        </w:r>
      </w:hyperlink>
      <w:r>
        <w:t xml:space="preserve"> настоящего Порядка;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порядок и сроки перечисления гранта;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право уполномоченного органа устанавливать сроки и формы дополнительной отчетности;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порядок возврата гранта в случаях, указанных в настоящем Порядке;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сроки принятия мер по принудительному взысканию гранта;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согласие получателя гранта на осуществление уполномоченным органом и Министерством финансов Республики Татарстан проверок соблюдения условий, целей и порядка предоставления гранта;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ответственность за нарушение условий соглашения.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Перечисление уполномоченным органом гранта осуществляется на основании соглашения на расчетный счет в российских кредитных организациях в 10-дневный срок, исчисляемый в рабочих днях, со дня подписания сторонами соглашения.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В случае несоблюдения победителем целей, условий и порядка предоставления гранта уполномоченный орган заключает с победителями конкурса дополнительное соглашение о расторжении соглашения по типовой форме, утверждаемой Министерством финансов Республики Татарстан.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Общественная организация ведет раздельный бухгалтерский учет по поступлению и расходованию денежных средств гранта.</w:t>
      </w:r>
    </w:p>
    <w:p w:rsidR="00C9388A" w:rsidRDefault="00C9388A">
      <w:pPr>
        <w:pStyle w:val="ConsPlusNormal"/>
        <w:jc w:val="both"/>
      </w:pPr>
      <w:r>
        <w:t xml:space="preserve">(п. 6.2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КМ РТ от 25.05.2020 N 423)</w:t>
      </w:r>
    </w:p>
    <w:p w:rsidR="00C9388A" w:rsidRDefault="00C9388A">
      <w:pPr>
        <w:pStyle w:val="ConsPlusNormal"/>
        <w:spacing w:before="220"/>
        <w:ind w:firstLine="540"/>
        <w:jc w:val="both"/>
      </w:pPr>
      <w:bookmarkStart w:id="9" w:name="P283"/>
      <w:bookmarkEnd w:id="9"/>
      <w:r>
        <w:t>6.3. Результатами предоставления гранта являются: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объем выполнения проекта (в процентах);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соблюдение сроков реализации проекта (в процентах);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количество участников мероприятий, проведенных в рамках реализации проекта (далее - мероприятия) (в единицах);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количество положительных публикаций о мероприятиях в средствах массовой информации (в единицах).</w:t>
      </w:r>
    </w:p>
    <w:p w:rsidR="00C9388A" w:rsidRDefault="00C9388A">
      <w:pPr>
        <w:pStyle w:val="ConsPlusNormal"/>
        <w:jc w:val="both"/>
      </w:pPr>
      <w:r>
        <w:t xml:space="preserve">(п. 6.3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КМ РТ от 25.05.2020 N 423)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Title"/>
        <w:jc w:val="center"/>
        <w:outlineLvl w:val="1"/>
      </w:pPr>
      <w:r>
        <w:t>VII. Порядок обжалования решений и действий</w:t>
      </w:r>
    </w:p>
    <w:p w:rsidR="00C9388A" w:rsidRDefault="00C9388A">
      <w:pPr>
        <w:pStyle w:val="ConsPlusTitle"/>
        <w:jc w:val="center"/>
      </w:pPr>
      <w:r>
        <w:t>(бездействия) уполномоченного органа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ind w:firstLine="540"/>
        <w:jc w:val="both"/>
      </w:pPr>
      <w:r>
        <w:t>7.1. Общественная организация имеет право на обжалование действий (бездействия) уполномоченного органа в досудебном (внесудебном) порядке.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7.2. При обжаловании действий (бездействия) уполномоченного органа общественная организация вправе обратиться к руководителю уполномоченного органа или лицу, исполняющему его обязанности, а в случае, если общественная организация не удовлетворена результатом рассмотрения, - в Кабинет Министров Республики Татарстан.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lastRenderedPageBreak/>
        <w:t xml:space="preserve">7.3. Подача и рассмотрение жалобы общественной организации на действия (бездействие) уполномоченного органа осуществляется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7.4. Общественная организация вправе обжаловать решения, действия (бездействие) уполномоченного органа в судебном порядке в соответствии с законодательством Российской Федерации.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Title"/>
        <w:jc w:val="center"/>
        <w:outlineLvl w:val="1"/>
      </w:pPr>
      <w:r>
        <w:t>VIII. Порядок представления отчетов</w:t>
      </w:r>
    </w:p>
    <w:p w:rsidR="00C9388A" w:rsidRDefault="00C9388A">
      <w:pPr>
        <w:pStyle w:val="ConsPlusTitle"/>
        <w:jc w:val="center"/>
      </w:pPr>
      <w:r>
        <w:t>и возврата грантов получателями грантов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ind w:firstLine="540"/>
        <w:jc w:val="both"/>
      </w:pPr>
      <w:r>
        <w:t xml:space="preserve">8.1. Получатели грантов представляют уполномоченному органу </w:t>
      </w:r>
      <w:hyperlink w:anchor="P555" w:history="1">
        <w:r>
          <w:rPr>
            <w:color w:val="0000FF"/>
          </w:rPr>
          <w:t>отчет</w:t>
        </w:r>
      </w:hyperlink>
      <w:r>
        <w:t xml:space="preserve"> о достижении результатов предоставления гранта по форме согласно приложению N 3 к настоящему Порядку с приложением фото- и видеоматериалов до 1 декабря текущего года.</w:t>
      </w:r>
    </w:p>
    <w:p w:rsidR="00C9388A" w:rsidRDefault="00C9388A">
      <w:pPr>
        <w:pStyle w:val="ConsPlusNormal"/>
        <w:jc w:val="both"/>
      </w:pPr>
      <w:r>
        <w:t xml:space="preserve">(п. 8.1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КМ РТ от 25.05.2020 N 423)</w:t>
      </w:r>
    </w:p>
    <w:p w:rsidR="00C9388A" w:rsidRDefault="00C9388A">
      <w:pPr>
        <w:pStyle w:val="ConsPlusNormal"/>
        <w:spacing w:before="220"/>
        <w:ind w:firstLine="540"/>
        <w:jc w:val="both"/>
      </w:pPr>
      <w:bookmarkStart w:id="10" w:name="P303"/>
      <w:bookmarkEnd w:id="10"/>
      <w:r>
        <w:t>8.2. Гранты подлежат возврату в доход бюджета Республики Татарстан в течение 60 дней со дня представления отчета об использовании средств в следующих случаях: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представления получателями грантов недостоверных сведений;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невыполнения целей, условий и порядка предоставления грантов, выявленного по фактам проверок, проведенных уполномоченным органом и Министерством финансов Республики Татарстан;</w:t>
      </w:r>
    </w:p>
    <w:p w:rsidR="00C9388A" w:rsidRDefault="00C9388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КМ РТ от 25.05.2020 N 423)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нецелевого использования грантов;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недостижения результатов предоставления гранта.</w:t>
      </w:r>
    </w:p>
    <w:p w:rsidR="00C9388A" w:rsidRDefault="00C9388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КМ РТ от 25.05.2020 N 423)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8.3. О выявлении факта нецелевого использования гранта общественная организация уведомляется уполномоченным органом в десятидневный срок, исчисляемый в календарных днях, со дня выявления факта нецелевого использования гранта общественной организацией.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 xml:space="preserve">8.4. При нарушении установленного срока для возврата гранта общественной организацией уполномоченный орган в 30-дневный срок со дня окончания срока, указанного в </w:t>
      </w:r>
      <w:hyperlink w:anchor="P303" w:history="1">
        <w:r>
          <w:rPr>
            <w:color w:val="0000FF"/>
          </w:rPr>
          <w:t>пункте 8.2</w:t>
        </w:r>
      </w:hyperlink>
      <w:r>
        <w:t xml:space="preserve"> настоящего Порядка, принимает меры по возврату гранта в бюджет Республики Татарстан в порядке, установленном законодательством Российской Федерации.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8.5. Не использованный общественной организацией в отчетном финансовом году остаток гранта подлежит возврату в доход бюджета Республики Татарстан.</w:t>
      </w:r>
    </w:p>
    <w:p w:rsidR="00C9388A" w:rsidRDefault="00C9388A">
      <w:pPr>
        <w:pStyle w:val="ConsPlusNormal"/>
        <w:spacing w:before="220"/>
        <w:ind w:firstLine="540"/>
        <w:jc w:val="both"/>
      </w:pPr>
      <w:r>
        <w:t>8.6. Контроль за соблюдением получателями грантов условий, целей и порядка их предоставления, целевым использованием грантов осуществляют уполномоченный орган и Министерство финансов Республики Татарстан путем проведения проверок в порядке, установленном законодательством Российской Федерации.</w:t>
      </w:r>
    </w:p>
    <w:p w:rsidR="00C9388A" w:rsidRDefault="00C9388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КМ РТ от 25.05.2020 N 423)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C9388A" w:rsidRDefault="00C9388A">
      <w:pPr>
        <w:pStyle w:val="ConsPlusNormal"/>
        <w:jc w:val="right"/>
        <w:outlineLvl w:val="1"/>
      </w:pPr>
      <w:r>
        <w:lastRenderedPageBreak/>
        <w:t>Приложение N 1</w:t>
      </w:r>
    </w:p>
    <w:p w:rsidR="00C9388A" w:rsidRDefault="00C9388A">
      <w:pPr>
        <w:pStyle w:val="ConsPlusNormal"/>
        <w:jc w:val="right"/>
      </w:pPr>
      <w:r>
        <w:t>к Порядку предоставления</w:t>
      </w:r>
    </w:p>
    <w:p w:rsidR="00C9388A" w:rsidRDefault="00C9388A">
      <w:pPr>
        <w:pStyle w:val="ConsPlusNormal"/>
        <w:jc w:val="right"/>
      </w:pPr>
      <w:r>
        <w:t>на конкурсной основе грантов</w:t>
      </w:r>
    </w:p>
    <w:p w:rsidR="00C9388A" w:rsidRDefault="00C9388A">
      <w:pPr>
        <w:pStyle w:val="ConsPlusNormal"/>
        <w:jc w:val="right"/>
      </w:pPr>
      <w:r>
        <w:t>Правительства Республики Татарстан</w:t>
      </w:r>
    </w:p>
    <w:p w:rsidR="00C9388A" w:rsidRDefault="00C9388A">
      <w:pPr>
        <w:pStyle w:val="ConsPlusNormal"/>
        <w:jc w:val="right"/>
      </w:pPr>
      <w:r>
        <w:t>на поддержку общественных организаций</w:t>
      </w:r>
    </w:p>
    <w:p w:rsidR="00C9388A" w:rsidRDefault="00C9388A">
      <w:pPr>
        <w:pStyle w:val="ConsPlusNormal"/>
        <w:jc w:val="right"/>
      </w:pPr>
      <w:r>
        <w:t>в регионах Российской Федерации,</w:t>
      </w:r>
    </w:p>
    <w:p w:rsidR="00C9388A" w:rsidRDefault="00C9388A">
      <w:pPr>
        <w:pStyle w:val="ConsPlusNormal"/>
        <w:jc w:val="right"/>
      </w:pPr>
      <w:r>
        <w:t>реализующих этнокультурные проекты</w:t>
      </w:r>
    </w:p>
    <w:p w:rsidR="00C9388A" w:rsidRDefault="00C93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8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88A" w:rsidRDefault="00C938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88A" w:rsidRDefault="00C938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25.05.2020 N 423)</w:t>
            </w:r>
          </w:p>
        </w:tc>
      </w:tr>
    </w:tbl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right"/>
      </w:pPr>
      <w:r>
        <w:t>Форма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center"/>
      </w:pPr>
      <w:bookmarkStart w:id="11" w:name="P332"/>
      <w:bookmarkEnd w:id="11"/>
      <w:r>
        <w:t>ЗАЯВКА</w:t>
      </w:r>
    </w:p>
    <w:p w:rsidR="00C9388A" w:rsidRDefault="00C9388A">
      <w:pPr>
        <w:pStyle w:val="ConsPlusNormal"/>
        <w:jc w:val="center"/>
      </w:pPr>
      <w:r>
        <w:t>на участие в конкурсе на право получения грантов</w:t>
      </w:r>
    </w:p>
    <w:p w:rsidR="00C9388A" w:rsidRDefault="00C9388A">
      <w:pPr>
        <w:pStyle w:val="ConsPlusNormal"/>
        <w:jc w:val="center"/>
      </w:pPr>
      <w:r>
        <w:t>Правительства Республики Татарстан на поддержку</w:t>
      </w:r>
    </w:p>
    <w:p w:rsidR="00C9388A" w:rsidRDefault="00C9388A">
      <w:pPr>
        <w:pStyle w:val="ConsPlusNormal"/>
        <w:jc w:val="center"/>
      </w:pPr>
      <w:r>
        <w:t>общественных организаций в регионах Российской Федерации,</w:t>
      </w:r>
    </w:p>
    <w:p w:rsidR="00C9388A" w:rsidRDefault="00C9388A">
      <w:pPr>
        <w:pStyle w:val="ConsPlusNormal"/>
        <w:jc w:val="center"/>
      </w:pPr>
      <w:r>
        <w:t>реализующих этнокультурные проекты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nformat"/>
        <w:jc w:val="both"/>
      </w:pPr>
      <w:r>
        <w:t>1. Наименование общественной организации, ИНН:</w:t>
      </w:r>
    </w:p>
    <w:p w:rsidR="00C9388A" w:rsidRDefault="00C9388A">
      <w:pPr>
        <w:pStyle w:val="ConsPlusNonformat"/>
        <w:jc w:val="both"/>
      </w:pPr>
      <w:r>
        <w:t>___________________________________________________________________________</w:t>
      </w:r>
    </w:p>
    <w:p w:rsidR="00C9388A" w:rsidRDefault="00C9388A">
      <w:pPr>
        <w:pStyle w:val="ConsPlusNonformat"/>
        <w:jc w:val="both"/>
      </w:pPr>
      <w:r>
        <w:t>2. Адрес: __________ ______________________________________________________</w:t>
      </w:r>
    </w:p>
    <w:p w:rsidR="00C9388A" w:rsidRDefault="00C9388A">
      <w:pPr>
        <w:pStyle w:val="ConsPlusNonformat"/>
        <w:jc w:val="both"/>
      </w:pPr>
      <w:r>
        <w:t xml:space="preserve">           (индекс)               (юридический адрес)</w:t>
      </w:r>
    </w:p>
    <w:p w:rsidR="00C9388A" w:rsidRDefault="00C9388A">
      <w:pPr>
        <w:pStyle w:val="ConsPlusNonformat"/>
        <w:jc w:val="both"/>
      </w:pPr>
      <w:r>
        <w:t>_________ __________________ E-mail: ______________________________________</w:t>
      </w:r>
    </w:p>
    <w:p w:rsidR="00C9388A" w:rsidRDefault="00C9388A">
      <w:pPr>
        <w:pStyle w:val="ConsPlusNonformat"/>
        <w:jc w:val="both"/>
      </w:pPr>
      <w:r>
        <w:t>(телефон)    (факс)</w:t>
      </w:r>
    </w:p>
    <w:p w:rsidR="00C9388A" w:rsidRDefault="00C9388A">
      <w:pPr>
        <w:pStyle w:val="ConsPlusNonformat"/>
        <w:jc w:val="both"/>
      </w:pPr>
      <w:r>
        <w:t>3. Ф.И.О. руководителя общественной организации:</w:t>
      </w:r>
    </w:p>
    <w:p w:rsidR="00C9388A" w:rsidRDefault="00C9388A">
      <w:pPr>
        <w:pStyle w:val="ConsPlusNonformat"/>
        <w:jc w:val="both"/>
      </w:pPr>
      <w:r>
        <w:t>___________________________________________________________________________</w:t>
      </w:r>
    </w:p>
    <w:p w:rsidR="00C9388A" w:rsidRDefault="00C9388A">
      <w:pPr>
        <w:pStyle w:val="ConsPlusNonformat"/>
        <w:jc w:val="both"/>
      </w:pPr>
      <w:r>
        <w:t>тел.:___________________________</w:t>
      </w:r>
    </w:p>
    <w:p w:rsidR="00C9388A" w:rsidRDefault="00C9388A">
      <w:pPr>
        <w:pStyle w:val="ConsPlusNonformat"/>
        <w:jc w:val="both"/>
      </w:pPr>
      <w:r>
        <w:t>Адрес: _______________________________________ E-mail: ____________________</w:t>
      </w:r>
    </w:p>
    <w:p w:rsidR="00C9388A" w:rsidRDefault="00C9388A">
      <w:pPr>
        <w:pStyle w:val="ConsPlusNonformat"/>
        <w:jc w:val="both"/>
      </w:pPr>
      <w:r>
        <w:t>4. Информация    о    видах   деятельности,  осуществляемых    общественной</w:t>
      </w:r>
    </w:p>
    <w:p w:rsidR="00C9388A" w:rsidRDefault="00C9388A">
      <w:pPr>
        <w:pStyle w:val="ConsPlusNonformat"/>
        <w:jc w:val="both"/>
      </w:pPr>
      <w:r>
        <w:t>организацией: _____________________________________________________________</w:t>
      </w:r>
    </w:p>
    <w:p w:rsidR="00C9388A" w:rsidRDefault="00C9388A">
      <w:pPr>
        <w:pStyle w:val="ConsPlusNonformat"/>
        <w:jc w:val="both"/>
      </w:pPr>
      <w:r>
        <w:t>___________________________________________________________________________</w:t>
      </w:r>
    </w:p>
    <w:p w:rsidR="00C9388A" w:rsidRDefault="00C9388A">
      <w:pPr>
        <w:pStyle w:val="ConsPlusNonformat"/>
        <w:jc w:val="both"/>
      </w:pPr>
      <w:r>
        <w:t>5. Название проекта: ______________________________________________________</w:t>
      </w:r>
    </w:p>
    <w:p w:rsidR="00C9388A" w:rsidRDefault="00C9388A">
      <w:pPr>
        <w:pStyle w:val="ConsPlusNonformat"/>
        <w:jc w:val="both"/>
      </w:pPr>
      <w:r>
        <w:t>Направление проекта: ______________________________________________________</w:t>
      </w:r>
    </w:p>
    <w:p w:rsidR="00C9388A" w:rsidRDefault="00C9388A">
      <w:pPr>
        <w:pStyle w:val="ConsPlusNonformat"/>
        <w:jc w:val="both"/>
      </w:pPr>
      <w:r>
        <w:t>Автор проекта: ____________________________________________________________</w:t>
      </w:r>
    </w:p>
    <w:p w:rsidR="00C9388A" w:rsidRDefault="00C9388A">
      <w:pPr>
        <w:pStyle w:val="ConsPlusNonformat"/>
        <w:jc w:val="both"/>
      </w:pPr>
      <w:r>
        <w:t>Контактная информация:</w:t>
      </w:r>
    </w:p>
    <w:p w:rsidR="00C9388A" w:rsidRDefault="00C9388A">
      <w:pPr>
        <w:pStyle w:val="ConsPlusNonformat"/>
        <w:jc w:val="both"/>
      </w:pPr>
      <w:r>
        <w:t>___________________________________________________________________________</w:t>
      </w:r>
    </w:p>
    <w:p w:rsidR="00C9388A" w:rsidRDefault="00C9388A">
      <w:pPr>
        <w:pStyle w:val="ConsPlusNonformat"/>
        <w:jc w:val="both"/>
      </w:pPr>
      <w:r>
        <w:t>6.  Получала  ли  общественная организация в прошлом грант из федерального,</w:t>
      </w:r>
    </w:p>
    <w:p w:rsidR="00C9388A" w:rsidRDefault="00C9388A">
      <w:pPr>
        <w:pStyle w:val="ConsPlusNonformat"/>
        <w:jc w:val="both"/>
      </w:pPr>
      <w:r>
        <w:t>регионального  или  местного  бюджета?  Если  да,  укажите  год  и название</w:t>
      </w:r>
    </w:p>
    <w:p w:rsidR="00C9388A" w:rsidRDefault="00C9388A">
      <w:pPr>
        <w:pStyle w:val="ConsPlusNonformat"/>
        <w:jc w:val="both"/>
      </w:pPr>
      <w:r>
        <w:t>проекта, наименование и сумму гранта:</w:t>
      </w:r>
    </w:p>
    <w:p w:rsidR="00C9388A" w:rsidRDefault="00C9388A">
      <w:pPr>
        <w:pStyle w:val="ConsPlusNonformat"/>
        <w:jc w:val="both"/>
      </w:pPr>
      <w:r>
        <w:t>___________________________________________________________________________</w:t>
      </w:r>
    </w:p>
    <w:p w:rsidR="00C9388A" w:rsidRDefault="00C9388A">
      <w:pPr>
        <w:pStyle w:val="ConsPlusNonformat"/>
        <w:jc w:val="both"/>
      </w:pPr>
      <w:r>
        <w:t>7. Краткая аннотация к проекту (не более 100 слов)</w:t>
      </w:r>
    </w:p>
    <w:p w:rsidR="00C9388A" w:rsidRDefault="00C9388A">
      <w:pPr>
        <w:pStyle w:val="ConsPlusNonformat"/>
        <w:jc w:val="both"/>
      </w:pPr>
      <w:r>
        <w:t>Описание проблемы:_________________________________________________________</w:t>
      </w:r>
    </w:p>
    <w:p w:rsidR="00C9388A" w:rsidRDefault="00C9388A">
      <w:pPr>
        <w:pStyle w:val="ConsPlusNonformat"/>
        <w:jc w:val="both"/>
      </w:pPr>
      <w:r>
        <w:t>___________________________________________________________________________</w:t>
      </w:r>
    </w:p>
    <w:p w:rsidR="00C9388A" w:rsidRDefault="00C9388A">
      <w:pPr>
        <w:pStyle w:val="ConsPlusNonformat"/>
        <w:jc w:val="both"/>
      </w:pPr>
      <w:r>
        <w:t>___________________________________________________________________________</w:t>
      </w:r>
    </w:p>
    <w:p w:rsidR="00C9388A" w:rsidRDefault="00C9388A">
      <w:pPr>
        <w:pStyle w:val="ConsPlusNonformat"/>
        <w:jc w:val="both"/>
      </w:pPr>
      <w:r>
        <w:t>___________________________________________________________________________</w:t>
      </w:r>
    </w:p>
    <w:p w:rsidR="00C9388A" w:rsidRDefault="00C9388A">
      <w:pPr>
        <w:pStyle w:val="ConsPlusNonformat"/>
        <w:jc w:val="both"/>
      </w:pPr>
      <w:r>
        <w:t>Цель и задачи проекта: ____________________________________________________</w:t>
      </w:r>
    </w:p>
    <w:p w:rsidR="00C9388A" w:rsidRDefault="00C9388A">
      <w:pPr>
        <w:pStyle w:val="ConsPlusNonformat"/>
        <w:jc w:val="both"/>
      </w:pPr>
      <w:r>
        <w:t>План мероприятий: _________________________________________________________</w:t>
      </w:r>
    </w:p>
    <w:p w:rsidR="00C9388A" w:rsidRDefault="00C9388A">
      <w:pPr>
        <w:pStyle w:val="ConsPlusNonformat"/>
        <w:jc w:val="both"/>
      </w:pPr>
      <w:r>
        <w:t>Количество  добровольцев,   которых   планируется   привлечь  к  реализации</w:t>
      </w:r>
    </w:p>
    <w:p w:rsidR="00C9388A" w:rsidRDefault="00C9388A">
      <w:pPr>
        <w:pStyle w:val="ConsPlusNonformat"/>
        <w:jc w:val="both"/>
      </w:pPr>
      <w:r>
        <w:t>проекта:_________</w:t>
      </w:r>
    </w:p>
    <w:p w:rsidR="00C9388A" w:rsidRDefault="00C9388A">
      <w:pPr>
        <w:pStyle w:val="ConsPlusNonformat"/>
        <w:jc w:val="both"/>
      </w:pPr>
      <w:r>
        <w:t>Ожидаемые результаты:______________________________________________________</w:t>
      </w:r>
    </w:p>
    <w:p w:rsidR="00C9388A" w:rsidRDefault="00C9388A">
      <w:pPr>
        <w:pStyle w:val="ConsPlusNonformat"/>
        <w:jc w:val="both"/>
      </w:pPr>
      <w:r>
        <w:t>Бюджет проекта: ___________________________________________________________</w:t>
      </w:r>
    </w:p>
    <w:p w:rsidR="00C9388A" w:rsidRDefault="00C9388A">
      <w:pPr>
        <w:pStyle w:val="ConsPlusNonformat"/>
        <w:jc w:val="both"/>
      </w:pPr>
      <w:r>
        <w:t>Обоснование необходимости проекта: ________________________________________</w:t>
      </w:r>
    </w:p>
    <w:p w:rsidR="00C9388A" w:rsidRDefault="00C9388A">
      <w:pPr>
        <w:pStyle w:val="ConsPlusNonformat"/>
        <w:jc w:val="both"/>
      </w:pPr>
    </w:p>
    <w:p w:rsidR="00C9388A" w:rsidRDefault="00C9388A">
      <w:pPr>
        <w:pStyle w:val="ConsPlusNonformat"/>
        <w:jc w:val="both"/>
      </w:pPr>
      <w:r>
        <w:t>8. Платежные реквизиты общественной организации</w:t>
      </w:r>
    </w:p>
    <w:p w:rsidR="00C9388A" w:rsidRDefault="00C9388A">
      <w:pPr>
        <w:pStyle w:val="ConsPlusNonformat"/>
        <w:jc w:val="both"/>
      </w:pPr>
      <w:r>
        <w:t>Наименование банка: _______________________________________________________</w:t>
      </w:r>
    </w:p>
    <w:p w:rsidR="00C9388A" w:rsidRDefault="00C9388A">
      <w:pPr>
        <w:pStyle w:val="ConsPlusNonformat"/>
        <w:jc w:val="both"/>
      </w:pPr>
      <w:r>
        <w:t>адрес:</w:t>
      </w:r>
    </w:p>
    <w:p w:rsidR="00C9388A" w:rsidRDefault="00C9388A">
      <w:pPr>
        <w:pStyle w:val="ConsPlusNonformat"/>
        <w:jc w:val="both"/>
      </w:pPr>
      <w:r>
        <w:t>___________________________________________________________________________</w:t>
      </w:r>
    </w:p>
    <w:p w:rsidR="00C9388A" w:rsidRDefault="00C9388A">
      <w:pPr>
        <w:pStyle w:val="ConsPlusNonformat"/>
        <w:jc w:val="both"/>
      </w:pPr>
      <w:r>
        <w:t>р/с:</w:t>
      </w:r>
    </w:p>
    <w:p w:rsidR="00C9388A" w:rsidRDefault="00C9388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9388A" w:rsidRDefault="00C9388A">
      <w:pPr>
        <w:pStyle w:val="ConsPlusNonformat"/>
        <w:jc w:val="both"/>
      </w:pPr>
      <w:r>
        <w:t>Настоящим  заявляю,  что  вся информация, представленная в заявке, описании</w:t>
      </w:r>
    </w:p>
    <w:p w:rsidR="00C9388A" w:rsidRDefault="00C9388A">
      <w:pPr>
        <w:pStyle w:val="ConsPlusNonformat"/>
        <w:jc w:val="both"/>
      </w:pPr>
      <w:r>
        <w:t>проекта,  а также дополнительные материалы являются верными и достоверными,</w:t>
      </w:r>
    </w:p>
    <w:p w:rsidR="00C9388A" w:rsidRDefault="00C9388A">
      <w:pPr>
        <w:pStyle w:val="ConsPlusNonformat"/>
        <w:jc w:val="both"/>
      </w:pPr>
      <w:r>
        <w:t>и  подтверждаю право Министерства культуры Республики Татарстан запрашивать</w:t>
      </w:r>
    </w:p>
    <w:p w:rsidR="00C9388A" w:rsidRDefault="00C9388A">
      <w:pPr>
        <w:pStyle w:val="ConsPlusNonformat"/>
        <w:jc w:val="both"/>
      </w:pPr>
      <w:r>
        <w:t>у  нас  и  в  органах  государственной  и  муниципальной власти информацию,</w:t>
      </w:r>
    </w:p>
    <w:p w:rsidR="00C9388A" w:rsidRDefault="00C9388A">
      <w:pPr>
        <w:pStyle w:val="ConsPlusNonformat"/>
        <w:jc w:val="both"/>
      </w:pPr>
      <w:r>
        <w:t>уточняющую представленные сведения.</w:t>
      </w:r>
    </w:p>
    <w:p w:rsidR="00C9388A" w:rsidRDefault="00C9388A">
      <w:pPr>
        <w:pStyle w:val="ConsPlusNonformat"/>
        <w:jc w:val="both"/>
      </w:pPr>
      <w:r>
        <w:t>9.  Подтверждаю,  что  на  дату  подачи заявки: общественная организация не</w:t>
      </w:r>
    </w:p>
    <w:p w:rsidR="00C9388A" w:rsidRDefault="00C9388A">
      <w:pPr>
        <w:pStyle w:val="ConsPlusNonformat"/>
        <w:jc w:val="both"/>
      </w:pPr>
      <w:r>
        <w:t>находится  в процессе ликвидации, реорганизации, в отношении нее не введена</w:t>
      </w:r>
    </w:p>
    <w:p w:rsidR="00C9388A" w:rsidRDefault="00C9388A">
      <w:pPr>
        <w:pStyle w:val="ConsPlusNonformat"/>
        <w:jc w:val="both"/>
      </w:pPr>
      <w:r>
        <w:t>процедура   банкротства,  ее  деятельность  не  приостановлена  в  порядке,</w:t>
      </w:r>
    </w:p>
    <w:p w:rsidR="00C9388A" w:rsidRDefault="00C9388A">
      <w:pPr>
        <w:pStyle w:val="ConsPlusNonformat"/>
        <w:jc w:val="both"/>
      </w:pPr>
      <w:r>
        <w:t>предусмотренном   законодательством   Российской   Федерации;  общественная</w:t>
      </w:r>
    </w:p>
    <w:p w:rsidR="00C9388A" w:rsidRDefault="00C9388A">
      <w:pPr>
        <w:pStyle w:val="ConsPlusNonformat"/>
        <w:jc w:val="both"/>
      </w:pPr>
      <w:r>
        <w:t>организация не является получателем средств из бюджета Республики Татарстан</w:t>
      </w:r>
    </w:p>
    <w:p w:rsidR="00C9388A" w:rsidRDefault="00C9388A">
      <w:pPr>
        <w:pStyle w:val="ConsPlusNonformat"/>
        <w:jc w:val="both"/>
      </w:pPr>
      <w:r>
        <w:t>в  соответствии  с иными нормативными правовыми актами Республики Татарстан</w:t>
      </w:r>
    </w:p>
    <w:p w:rsidR="00C9388A" w:rsidRDefault="00C9388A">
      <w:pPr>
        <w:pStyle w:val="ConsPlusNonformat"/>
        <w:jc w:val="both"/>
      </w:pPr>
      <w:r>
        <w:t xml:space="preserve">на цели, указанные в </w:t>
      </w:r>
      <w:hyperlink w:anchor="P49" w:history="1">
        <w:r>
          <w:rPr>
            <w:color w:val="0000FF"/>
          </w:rPr>
          <w:t>пункте 1.2</w:t>
        </w:r>
      </w:hyperlink>
      <w:r>
        <w:t xml:space="preserve"> Порядка предоставления на конкурсной основе</w:t>
      </w:r>
    </w:p>
    <w:p w:rsidR="00C9388A" w:rsidRDefault="00C9388A">
      <w:pPr>
        <w:pStyle w:val="ConsPlusNonformat"/>
        <w:jc w:val="both"/>
      </w:pPr>
      <w:r>
        <w:t>грантов   Правительства  Республики  Татарстан  на  поддержку  общественных</w:t>
      </w:r>
    </w:p>
    <w:p w:rsidR="00C9388A" w:rsidRDefault="00C9388A">
      <w:pPr>
        <w:pStyle w:val="ConsPlusNonformat"/>
        <w:jc w:val="both"/>
      </w:pPr>
      <w:r>
        <w:t>организаций  в  регионах  Российской  Федерации, реализующих этнокультурные</w:t>
      </w:r>
    </w:p>
    <w:p w:rsidR="00C9388A" w:rsidRDefault="00C9388A">
      <w:pPr>
        <w:pStyle w:val="ConsPlusNonformat"/>
        <w:jc w:val="both"/>
      </w:pPr>
      <w:r>
        <w:t>проекты,   утвержденного   постановлением   Кабинета  Министров  Республики</w:t>
      </w:r>
    </w:p>
    <w:p w:rsidR="00C9388A" w:rsidRDefault="00C9388A">
      <w:pPr>
        <w:pStyle w:val="ConsPlusNonformat"/>
        <w:jc w:val="both"/>
      </w:pPr>
      <w:r>
        <w:t>Татарстан  от  06.05.2015 N 328 "О предоставлении государственной поддержки</w:t>
      </w:r>
    </w:p>
    <w:p w:rsidR="00C9388A" w:rsidRDefault="00C9388A">
      <w:pPr>
        <w:pStyle w:val="ConsPlusNonformat"/>
        <w:jc w:val="both"/>
      </w:pPr>
      <w:r>
        <w:t>общественным  организациям  в  регионах  Российской  Федерации, реализующим</w:t>
      </w:r>
    </w:p>
    <w:p w:rsidR="00C9388A" w:rsidRDefault="00C9388A">
      <w:pPr>
        <w:pStyle w:val="ConsPlusNonformat"/>
        <w:jc w:val="both"/>
      </w:pPr>
      <w:r>
        <w:t>этнокультурные    проекты";    у   общественной   организации   отсутствует</w:t>
      </w:r>
    </w:p>
    <w:p w:rsidR="00C9388A" w:rsidRDefault="00C9388A">
      <w:pPr>
        <w:pStyle w:val="ConsPlusNonformat"/>
        <w:jc w:val="both"/>
      </w:pPr>
      <w:r>
        <w:t>просроченная  задолженность  по  возврату  в  бюджет  Республики  Татарстан</w:t>
      </w:r>
    </w:p>
    <w:p w:rsidR="00C9388A" w:rsidRDefault="00C9388A">
      <w:pPr>
        <w:pStyle w:val="ConsPlusNonformat"/>
        <w:jc w:val="both"/>
      </w:pPr>
      <w:r>
        <w:t>субсидий,  бюджетных инвестиций, предоставленных в том числе в соответствии</w:t>
      </w:r>
    </w:p>
    <w:p w:rsidR="00C9388A" w:rsidRDefault="00C9388A">
      <w:pPr>
        <w:pStyle w:val="ConsPlusNonformat"/>
        <w:jc w:val="both"/>
      </w:pPr>
      <w:r>
        <w:t>с  иными правовыми актами, и иной просроченной задолженности перед бюджетом</w:t>
      </w:r>
    </w:p>
    <w:p w:rsidR="00C9388A" w:rsidRDefault="00C9388A">
      <w:pPr>
        <w:pStyle w:val="ConsPlusNonformat"/>
        <w:jc w:val="both"/>
      </w:pPr>
      <w:r>
        <w:t>Республики  Татарстан;  общественная  организация  не  имеет  неисполненной</w:t>
      </w:r>
    </w:p>
    <w:p w:rsidR="00C9388A" w:rsidRDefault="00C9388A">
      <w:pPr>
        <w:pStyle w:val="ConsPlusNonformat"/>
        <w:jc w:val="both"/>
      </w:pPr>
      <w:r>
        <w:t>обязанности  по  уплате налогов, сборов, страховых взносов, пеней, штрафов,</w:t>
      </w:r>
    </w:p>
    <w:p w:rsidR="00C9388A" w:rsidRDefault="00C9388A">
      <w:pPr>
        <w:pStyle w:val="ConsPlusNonformat"/>
        <w:jc w:val="both"/>
      </w:pPr>
      <w:r>
        <w:t>процентов,  подлежащих уплате в соответствии с законодательством Российской</w:t>
      </w:r>
    </w:p>
    <w:p w:rsidR="00C9388A" w:rsidRDefault="00C9388A">
      <w:pPr>
        <w:pStyle w:val="ConsPlusNonformat"/>
        <w:jc w:val="both"/>
      </w:pPr>
      <w:r>
        <w:t>Федерации   о  налогах  и  сборах;  общественная  организация  не  является</w:t>
      </w:r>
    </w:p>
    <w:p w:rsidR="00C9388A" w:rsidRDefault="00C9388A">
      <w:pPr>
        <w:pStyle w:val="ConsPlusNonformat"/>
        <w:jc w:val="both"/>
      </w:pPr>
      <w:r>
        <w:t>иностранным  юридическим  лицом,  а  также  российским юридическим лицом, в</w:t>
      </w:r>
    </w:p>
    <w:p w:rsidR="00C9388A" w:rsidRDefault="00C9388A">
      <w:pPr>
        <w:pStyle w:val="ConsPlusNonformat"/>
        <w:jc w:val="both"/>
      </w:pPr>
      <w:r>
        <w:t>уставном   (складочном)   капитале   которого   доля   участия  иностранных</w:t>
      </w:r>
    </w:p>
    <w:p w:rsidR="00C9388A" w:rsidRDefault="00C9388A">
      <w:pPr>
        <w:pStyle w:val="ConsPlusNonformat"/>
        <w:jc w:val="both"/>
      </w:pPr>
      <w:r>
        <w:t>юридических   лиц,   местом   регистрации   которых   является  государство</w:t>
      </w:r>
    </w:p>
    <w:p w:rsidR="00C9388A" w:rsidRDefault="00C9388A">
      <w:pPr>
        <w:pStyle w:val="ConsPlusNonformat"/>
        <w:jc w:val="both"/>
      </w:pPr>
      <w:r>
        <w:t>(территория),  включенное  в утвержденный Министерством финансов Российской</w:t>
      </w:r>
    </w:p>
    <w:p w:rsidR="00C9388A" w:rsidRDefault="00C9388A">
      <w:pPr>
        <w:pStyle w:val="ConsPlusNonformat"/>
        <w:jc w:val="both"/>
      </w:pPr>
      <w:r>
        <w:t>Федерации   Перечень  государств  и  территорий,  предоставляющих  льготный</w:t>
      </w:r>
    </w:p>
    <w:p w:rsidR="00C9388A" w:rsidRDefault="00C9388A">
      <w:pPr>
        <w:pStyle w:val="ConsPlusNonformat"/>
        <w:jc w:val="both"/>
      </w:pPr>
      <w:r>
        <w:t>налоговый  режим  налогообложения  и (или) не предусматривающих раскрытия и</w:t>
      </w:r>
    </w:p>
    <w:p w:rsidR="00C9388A" w:rsidRDefault="00C9388A">
      <w:pPr>
        <w:pStyle w:val="ConsPlusNonformat"/>
        <w:jc w:val="both"/>
      </w:pPr>
      <w:r>
        <w:t>предоставления  информации  при  проведении  финансовых  операций (офшорные</w:t>
      </w:r>
    </w:p>
    <w:p w:rsidR="00C9388A" w:rsidRDefault="00C9388A">
      <w:pPr>
        <w:pStyle w:val="ConsPlusNonformat"/>
        <w:jc w:val="both"/>
      </w:pPr>
      <w:r>
        <w:t>зоны)  в  отношении  таких  юридических  лиц,  в  совокупности превышает 50</w:t>
      </w:r>
    </w:p>
    <w:p w:rsidR="00C9388A" w:rsidRDefault="00C9388A">
      <w:pPr>
        <w:pStyle w:val="ConsPlusNonformat"/>
        <w:jc w:val="both"/>
      </w:pPr>
      <w:r>
        <w:t>процентов.  Согласен  на осуществление в отношении общественной организации</w:t>
      </w:r>
    </w:p>
    <w:p w:rsidR="00C9388A" w:rsidRDefault="00C9388A">
      <w:pPr>
        <w:pStyle w:val="ConsPlusNonformat"/>
        <w:jc w:val="both"/>
      </w:pPr>
      <w:r>
        <w:t>проверки   соблюдения   целей,   условий,   порядка  предоставления  гранта</w:t>
      </w:r>
    </w:p>
    <w:p w:rsidR="00C9388A" w:rsidRDefault="00C9388A">
      <w:pPr>
        <w:pStyle w:val="ConsPlusNonformat"/>
        <w:jc w:val="both"/>
      </w:pPr>
      <w:r>
        <w:t>Министерством   культуры  Республики  Татарстан  и  Министерством  финансов</w:t>
      </w:r>
    </w:p>
    <w:p w:rsidR="00C9388A" w:rsidRDefault="00C9388A">
      <w:pPr>
        <w:pStyle w:val="ConsPlusNonformat"/>
        <w:jc w:val="both"/>
      </w:pPr>
      <w:r>
        <w:t>Республики Татарстан.</w:t>
      </w:r>
    </w:p>
    <w:p w:rsidR="00C9388A" w:rsidRDefault="00C9388A">
      <w:pPr>
        <w:pStyle w:val="ConsPlusNonformat"/>
        <w:jc w:val="both"/>
      </w:pPr>
      <w:r>
        <w:t>Ф.И.О. (при наличии последнего) руководителя ________ /__________________/</w:t>
      </w:r>
    </w:p>
    <w:p w:rsidR="00C9388A" w:rsidRDefault="00C9388A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9388A" w:rsidRDefault="00C9388A">
      <w:pPr>
        <w:pStyle w:val="ConsPlusNonformat"/>
        <w:jc w:val="both"/>
      </w:pPr>
      <w:r>
        <w:t>М.П.</w:t>
      </w:r>
    </w:p>
    <w:p w:rsidR="00C9388A" w:rsidRDefault="00C9388A">
      <w:pPr>
        <w:pStyle w:val="ConsPlusNonformat"/>
        <w:jc w:val="both"/>
      </w:pPr>
    </w:p>
    <w:p w:rsidR="00C9388A" w:rsidRDefault="00C9388A">
      <w:pPr>
        <w:pStyle w:val="ConsPlusNonformat"/>
        <w:jc w:val="both"/>
      </w:pPr>
      <w:r>
        <w:t>Не  возражаю  против  обработки  моих  персональных данных в соответствии с</w:t>
      </w:r>
    </w:p>
    <w:p w:rsidR="00C9388A" w:rsidRDefault="00C9388A">
      <w:pPr>
        <w:pStyle w:val="ConsPlusNonformat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C9388A" w:rsidRDefault="00C9388A">
      <w:pPr>
        <w:pStyle w:val="ConsPlusNonformat"/>
        <w:jc w:val="both"/>
      </w:pPr>
    </w:p>
    <w:p w:rsidR="00C9388A" w:rsidRDefault="00C9388A">
      <w:pPr>
        <w:pStyle w:val="ConsPlusNonformat"/>
        <w:jc w:val="both"/>
      </w:pPr>
      <w:r>
        <w:t>Ф.И.О. (при наличии последнего) руководителя _________ /__________________/</w:t>
      </w:r>
    </w:p>
    <w:p w:rsidR="00C9388A" w:rsidRDefault="00C9388A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9388A" w:rsidRDefault="00C9388A">
      <w:pPr>
        <w:pStyle w:val="ConsPlusNonformat"/>
        <w:jc w:val="both"/>
      </w:pPr>
      <w:r>
        <w:t>М.П.</w:t>
      </w:r>
    </w:p>
    <w:p w:rsidR="00C9388A" w:rsidRDefault="00C9388A">
      <w:pPr>
        <w:pStyle w:val="ConsPlusNonformat"/>
        <w:jc w:val="both"/>
      </w:pPr>
    </w:p>
    <w:p w:rsidR="00C9388A" w:rsidRDefault="00C9388A">
      <w:pPr>
        <w:pStyle w:val="ConsPlusNonformat"/>
        <w:jc w:val="both"/>
      </w:pPr>
      <w:r>
        <w:t xml:space="preserve">                                              Дата: _______________________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C9388A" w:rsidRDefault="00C9388A">
      <w:pPr>
        <w:pStyle w:val="ConsPlusNormal"/>
        <w:jc w:val="right"/>
        <w:outlineLvl w:val="1"/>
      </w:pPr>
      <w:r>
        <w:lastRenderedPageBreak/>
        <w:t>Приложение N 2</w:t>
      </w:r>
    </w:p>
    <w:p w:rsidR="00C9388A" w:rsidRDefault="00C9388A">
      <w:pPr>
        <w:pStyle w:val="ConsPlusNormal"/>
        <w:jc w:val="right"/>
      </w:pPr>
      <w:r>
        <w:t>к Порядку предоставления</w:t>
      </w:r>
    </w:p>
    <w:p w:rsidR="00C9388A" w:rsidRDefault="00C9388A">
      <w:pPr>
        <w:pStyle w:val="ConsPlusNormal"/>
        <w:jc w:val="right"/>
      </w:pPr>
      <w:r>
        <w:t>на конкурсной основе грантов</w:t>
      </w:r>
    </w:p>
    <w:p w:rsidR="00C9388A" w:rsidRDefault="00C9388A">
      <w:pPr>
        <w:pStyle w:val="ConsPlusNormal"/>
        <w:jc w:val="right"/>
      </w:pPr>
      <w:r>
        <w:t>Правительства Республики Татарстан</w:t>
      </w:r>
    </w:p>
    <w:p w:rsidR="00C9388A" w:rsidRDefault="00C9388A">
      <w:pPr>
        <w:pStyle w:val="ConsPlusNormal"/>
        <w:jc w:val="right"/>
      </w:pPr>
      <w:r>
        <w:t>на поддержку общественных организаций</w:t>
      </w:r>
    </w:p>
    <w:p w:rsidR="00C9388A" w:rsidRDefault="00C9388A">
      <w:pPr>
        <w:pStyle w:val="ConsPlusNormal"/>
        <w:jc w:val="right"/>
      </w:pPr>
      <w:r>
        <w:t>в регионах Российской Федерации,</w:t>
      </w:r>
    </w:p>
    <w:p w:rsidR="00C9388A" w:rsidRDefault="00C9388A">
      <w:pPr>
        <w:pStyle w:val="ConsPlusNormal"/>
        <w:jc w:val="right"/>
      </w:pPr>
      <w:r>
        <w:t>реализующих этнокультурные проекты</w:t>
      </w:r>
    </w:p>
    <w:p w:rsidR="00C9388A" w:rsidRDefault="00C93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8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88A" w:rsidRDefault="00C938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88A" w:rsidRDefault="00C938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25.05.2020 N 423)</w:t>
            </w:r>
          </w:p>
        </w:tc>
      </w:tr>
    </w:tbl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right"/>
      </w:pPr>
      <w:r>
        <w:t>Форма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center"/>
      </w:pPr>
      <w:bookmarkStart w:id="12" w:name="P445"/>
      <w:bookmarkEnd w:id="12"/>
      <w:r>
        <w:t>Описание проекта</w:t>
      </w:r>
    </w:p>
    <w:p w:rsidR="00C9388A" w:rsidRDefault="00C9388A">
      <w:pPr>
        <w:pStyle w:val="ConsPlusNormal"/>
        <w:jc w:val="center"/>
      </w:pPr>
      <w:r>
        <w:t>на участие в конкурсе на право получения грантов</w:t>
      </w:r>
    </w:p>
    <w:p w:rsidR="00C9388A" w:rsidRDefault="00C9388A">
      <w:pPr>
        <w:pStyle w:val="ConsPlusNormal"/>
        <w:jc w:val="center"/>
      </w:pPr>
      <w:r>
        <w:t>Правительства Республики Татарстан на поддержку</w:t>
      </w:r>
    </w:p>
    <w:p w:rsidR="00C9388A" w:rsidRDefault="00C9388A">
      <w:pPr>
        <w:pStyle w:val="ConsPlusNormal"/>
        <w:jc w:val="center"/>
      </w:pPr>
      <w:r>
        <w:t>общественных организаций в регионах Российской Федерации,</w:t>
      </w:r>
    </w:p>
    <w:p w:rsidR="00C9388A" w:rsidRDefault="00C9388A">
      <w:pPr>
        <w:pStyle w:val="ConsPlusNormal"/>
        <w:jc w:val="center"/>
      </w:pPr>
      <w:r>
        <w:t>реализующих этнокультурные проекты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right"/>
      </w:pPr>
      <w:r>
        <w:t>(не более 5 страниц)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nformat"/>
        <w:jc w:val="both"/>
      </w:pPr>
      <w:r>
        <w:t>1.   Общая   характеристика  ситуации  в  регионе  Российской  Федерации  в</w:t>
      </w:r>
    </w:p>
    <w:p w:rsidR="00C9388A" w:rsidRDefault="00C9388A">
      <w:pPr>
        <w:pStyle w:val="ConsPlusNonformat"/>
        <w:jc w:val="both"/>
      </w:pPr>
      <w:r>
        <w:t>социально-культурной  сфере  на  начало  реализации  проекта  (не  более  1</w:t>
      </w:r>
    </w:p>
    <w:p w:rsidR="00C9388A" w:rsidRDefault="00C9388A">
      <w:pPr>
        <w:pStyle w:val="ConsPlusNonformat"/>
        <w:jc w:val="both"/>
      </w:pPr>
      <w:r>
        <w:t>страницы):</w:t>
      </w:r>
    </w:p>
    <w:p w:rsidR="00C9388A" w:rsidRDefault="00C93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C9388A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A" w:rsidRDefault="00C9388A">
            <w:pPr>
              <w:pStyle w:val="ConsPlusNormal"/>
            </w:pPr>
          </w:p>
        </w:tc>
      </w:tr>
    </w:tbl>
    <w:p w:rsidR="00C9388A" w:rsidRDefault="00C9388A">
      <w:pPr>
        <w:pStyle w:val="ConsPlusNormal"/>
        <w:jc w:val="both"/>
      </w:pPr>
    </w:p>
    <w:p w:rsidR="00C9388A" w:rsidRDefault="00C9388A">
      <w:pPr>
        <w:pStyle w:val="ConsPlusNonformat"/>
        <w:jc w:val="both"/>
      </w:pPr>
      <w:r>
        <w:t>2. Цели и задачи проекта:</w:t>
      </w:r>
    </w:p>
    <w:p w:rsidR="00C9388A" w:rsidRDefault="00C93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C9388A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A" w:rsidRDefault="00C9388A">
            <w:pPr>
              <w:pStyle w:val="ConsPlusNormal"/>
            </w:pPr>
          </w:p>
        </w:tc>
      </w:tr>
    </w:tbl>
    <w:p w:rsidR="00C9388A" w:rsidRDefault="00C9388A">
      <w:pPr>
        <w:pStyle w:val="ConsPlusNormal"/>
        <w:jc w:val="both"/>
      </w:pPr>
    </w:p>
    <w:p w:rsidR="00C9388A" w:rsidRDefault="00C9388A">
      <w:pPr>
        <w:pStyle w:val="ConsPlusNonformat"/>
        <w:jc w:val="both"/>
      </w:pPr>
      <w:r>
        <w:t>3. Описание основных мероприятий, этапы и сроки и реализации проекта:</w:t>
      </w:r>
    </w:p>
    <w:p w:rsidR="00C9388A" w:rsidRDefault="00C93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3685"/>
        <w:gridCol w:w="2268"/>
      </w:tblGrid>
      <w:tr w:rsidR="00C9388A">
        <w:tc>
          <w:tcPr>
            <w:tcW w:w="567" w:type="dxa"/>
          </w:tcPr>
          <w:p w:rsidR="00C9388A" w:rsidRDefault="00C9388A">
            <w:pPr>
              <w:pStyle w:val="ConsPlusNormal"/>
            </w:pPr>
            <w:r>
              <w:t>N п/п</w:t>
            </w:r>
          </w:p>
        </w:tc>
        <w:tc>
          <w:tcPr>
            <w:tcW w:w="2381" w:type="dxa"/>
          </w:tcPr>
          <w:p w:rsidR="00C9388A" w:rsidRDefault="00C9388A">
            <w:pPr>
              <w:pStyle w:val="ConsPlusNormal"/>
            </w:pPr>
            <w:r>
              <w:t>Этап реализации</w:t>
            </w:r>
          </w:p>
        </w:tc>
        <w:tc>
          <w:tcPr>
            <w:tcW w:w="3685" w:type="dxa"/>
          </w:tcPr>
          <w:p w:rsidR="00C9388A" w:rsidRDefault="00C9388A">
            <w:pPr>
              <w:pStyle w:val="ConsPlusNormal"/>
            </w:pPr>
            <w:r>
              <w:t>Наименование мероприятий</w:t>
            </w:r>
          </w:p>
        </w:tc>
        <w:tc>
          <w:tcPr>
            <w:tcW w:w="2268" w:type="dxa"/>
          </w:tcPr>
          <w:p w:rsidR="00C9388A" w:rsidRDefault="00C9388A">
            <w:pPr>
              <w:pStyle w:val="ConsPlusNormal"/>
            </w:pPr>
            <w:r>
              <w:t>Сроки реализации</w:t>
            </w:r>
          </w:p>
        </w:tc>
      </w:tr>
      <w:tr w:rsidR="00C9388A">
        <w:tc>
          <w:tcPr>
            <w:tcW w:w="567" w:type="dxa"/>
          </w:tcPr>
          <w:p w:rsidR="00C9388A" w:rsidRDefault="00C9388A">
            <w:pPr>
              <w:pStyle w:val="ConsPlusNormal"/>
            </w:pPr>
          </w:p>
        </w:tc>
        <w:tc>
          <w:tcPr>
            <w:tcW w:w="2381" w:type="dxa"/>
          </w:tcPr>
          <w:p w:rsidR="00C9388A" w:rsidRDefault="00C9388A">
            <w:pPr>
              <w:pStyle w:val="ConsPlusNormal"/>
            </w:pPr>
          </w:p>
        </w:tc>
        <w:tc>
          <w:tcPr>
            <w:tcW w:w="3685" w:type="dxa"/>
          </w:tcPr>
          <w:p w:rsidR="00C9388A" w:rsidRDefault="00C9388A">
            <w:pPr>
              <w:pStyle w:val="ConsPlusNormal"/>
            </w:pPr>
          </w:p>
        </w:tc>
        <w:tc>
          <w:tcPr>
            <w:tcW w:w="2268" w:type="dxa"/>
          </w:tcPr>
          <w:p w:rsidR="00C9388A" w:rsidRDefault="00C9388A">
            <w:pPr>
              <w:pStyle w:val="ConsPlusNormal"/>
            </w:pPr>
          </w:p>
        </w:tc>
      </w:tr>
      <w:tr w:rsidR="00C9388A">
        <w:tc>
          <w:tcPr>
            <w:tcW w:w="567" w:type="dxa"/>
          </w:tcPr>
          <w:p w:rsidR="00C9388A" w:rsidRDefault="00C9388A">
            <w:pPr>
              <w:pStyle w:val="ConsPlusNormal"/>
            </w:pPr>
          </w:p>
        </w:tc>
        <w:tc>
          <w:tcPr>
            <w:tcW w:w="2381" w:type="dxa"/>
          </w:tcPr>
          <w:p w:rsidR="00C9388A" w:rsidRDefault="00C9388A">
            <w:pPr>
              <w:pStyle w:val="ConsPlusNormal"/>
            </w:pPr>
          </w:p>
        </w:tc>
        <w:tc>
          <w:tcPr>
            <w:tcW w:w="3685" w:type="dxa"/>
          </w:tcPr>
          <w:p w:rsidR="00C9388A" w:rsidRDefault="00C9388A">
            <w:pPr>
              <w:pStyle w:val="ConsPlusNormal"/>
            </w:pPr>
          </w:p>
        </w:tc>
        <w:tc>
          <w:tcPr>
            <w:tcW w:w="2268" w:type="dxa"/>
          </w:tcPr>
          <w:p w:rsidR="00C9388A" w:rsidRDefault="00C9388A">
            <w:pPr>
              <w:pStyle w:val="ConsPlusNormal"/>
            </w:pPr>
          </w:p>
        </w:tc>
      </w:tr>
    </w:tbl>
    <w:p w:rsidR="00C9388A" w:rsidRDefault="00C9388A">
      <w:pPr>
        <w:pStyle w:val="ConsPlusNormal"/>
        <w:jc w:val="both"/>
      </w:pPr>
    </w:p>
    <w:p w:rsidR="00C9388A" w:rsidRDefault="00C9388A">
      <w:pPr>
        <w:pStyle w:val="ConsPlusNonformat"/>
        <w:jc w:val="both"/>
      </w:pPr>
      <w:r>
        <w:t>4. Механизм управления реализацией проекта:</w:t>
      </w:r>
    </w:p>
    <w:p w:rsidR="00C9388A" w:rsidRDefault="00C93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C9388A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A" w:rsidRDefault="00C9388A">
            <w:pPr>
              <w:pStyle w:val="ConsPlusNormal"/>
            </w:pPr>
          </w:p>
        </w:tc>
      </w:tr>
    </w:tbl>
    <w:p w:rsidR="00C9388A" w:rsidRDefault="00C9388A">
      <w:pPr>
        <w:pStyle w:val="ConsPlusNormal"/>
        <w:jc w:val="both"/>
      </w:pPr>
    </w:p>
    <w:p w:rsidR="00C9388A" w:rsidRDefault="00C9388A">
      <w:pPr>
        <w:pStyle w:val="ConsPlusNonformat"/>
        <w:jc w:val="both"/>
      </w:pPr>
      <w:r>
        <w:t>5. Смета предполагаемых поступлений и планируемых расходов, ее обоснование:</w:t>
      </w:r>
    </w:p>
    <w:p w:rsidR="00C9388A" w:rsidRDefault="00C9388A">
      <w:pPr>
        <w:pStyle w:val="ConsPlusNonformat"/>
        <w:jc w:val="both"/>
      </w:pPr>
      <w:r>
        <w:t>Общая сумма расходов (рублей):</w:t>
      </w:r>
    </w:p>
    <w:p w:rsidR="00C9388A" w:rsidRDefault="00C9388A">
      <w:pPr>
        <w:pStyle w:val="ConsPlusNonformat"/>
        <w:jc w:val="both"/>
      </w:pPr>
      <w:r>
        <w:t>Запрашиваемый размер субсидии (рублей):</w:t>
      </w:r>
    </w:p>
    <w:p w:rsidR="00C9388A" w:rsidRDefault="00C9388A">
      <w:pPr>
        <w:pStyle w:val="ConsPlusNonformat"/>
        <w:jc w:val="both"/>
      </w:pPr>
      <w:r>
        <w:t>Предполагаемая сумма софинансирования (рублей):</w:t>
      </w:r>
    </w:p>
    <w:p w:rsidR="00C9388A" w:rsidRDefault="00C93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801"/>
        <w:gridCol w:w="2154"/>
        <w:gridCol w:w="1247"/>
      </w:tblGrid>
      <w:tr w:rsidR="00C9388A">
        <w:tc>
          <w:tcPr>
            <w:tcW w:w="567" w:type="dxa"/>
          </w:tcPr>
          <w:p w:rsidR="00C9388A" w:rsidRDefault="00C9388A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2154" w:type="dxa"/>
          </w:tcPr>
          <w:p w:rsidR="00C9388A" w:rsidRDefault="00C9388A">
            <w:pPr>
              <w:pStyle w:val="ConsPlusNormal"/>
              <w:jc w:val="both"/>
            </w:pPr>
            <w:r>
              <w:t>Наименование расходов</w:t>
            </w:r>
          </w:p>
        </w:tc>
        <w:tc>
          <w:tcPr>
            <w:tcW w:w="2801" w:type="dxa"/>
          </w:tcPr>
          <w:p w:rsidR="00C9388A" w:rsidRDefault="00C9388A">
            <w:pPr>
              <w:pStyle w:val="ConsPlusNormal"/>
              <w:jc w:val="both"/>
            </w:pPr>
            <w:r>
              <w:t>Собственные и привлеченные средства</w:t>
            </w:r>
          </w:p>
        </w:tc>
        <w:tc>
          <w:tcPr>
            <w:tcW w:w="2154" w:type="dxa"/>
          </w:tcPr>
          <w:p w:rsidR="00C9388A" w:rsidRDefault="00C9388A">
            <w:pPr>
              <w:pStyle w:val="ConsPlusNormal"/>
              <w:jc w:val="both"/>
            </w:pPr>
            <w:r>
              <w:t>Запрашиваемые средства</w:t>
            </w:r>
          </w:p>
        </w:tc>
        <w:tc>
          <w:tcPr>
            <w:tcW w:w="1247" w:type="dxa"/>
          </w:tcPr>
          <w:p w:rsidR="00C9388A" w:rsidRDefault="00C9388A">
            <w:pPr>
              <w:pStyle w:val="ConsPlusNormal"/>
              <w:jc w:val="both"/>
            </w:pPr>
            <w:r>
              <w:t>Всего</w:t>
            </w:r>
          </w:p>
        </w:tc>
      </w:tr>
      <w:tr w:rsidR="00C9388A">
        <w:tc>
          <w:tcPr>
            <w:tcW w:w="567" w:type="dxa"/>
          </w:tcPr>
          <w:p w:rsidR="00C9388A" w:rsidRDefault="00C9388A">
            <w:pPr>
              <w:pStyle w:val="ConsPlusNormal"/>
            </w:pPr>
          </w:p>
        </w:tc>
        <w:tc>
          <w:tcPr>
            <w:tcW w:w="2154" w:type="dxa"/>
          </w:tcPr>
          <w:p w:rsidR="00C9388A" w:rsidRDefault="00C9388A">
            <w:pPr>
              <w:pStyle w:val="ConsPlusNormal"/>
            </w:pPr>
          </w:p>
        </w:tc>
        <w:tc>
          <w:tcPr>
            <w:tcW w:w="2801" w:type="dxa"/>
          </w:tcPr>
          <w:p w:rsidR="00C9388A" w:rsidRDefault="00C9388A">
            <w:pPr>
              <w:pStyle w:val="ConsPlusNormal"/>
            </w:pPr>
          </w:p>
        </w:tc>
        <w:tc>
          <w:tcPr>
            <w:tcW w:w="2154" w:type="dxa"/>
          </w:tcPr>
          <w:p w:rsidR="00C9388A" w:rsidRDefault="00C9388A">
            <w:pPr>
              <w:pStyle w:val="ConsPlusNormal"/>
            </w:pPr>
          </w:p>
        </w:tc>
        <w:tc>
          <w:tcPr>
            <w:tcW w:w="1247" w:type="dxa"/>
          </w:tcPr>
          <w:p w:rsidR="00C9388A" w:rsidRDefault="00C9388A">
            <w:pPr>
              <w:pStyle w:val="ConsPlusNormal"/>
            </w:pPr>
          </w:p>
        </w:tc>
      </w:tr>
      <w:tr w:rsidR="00C9388A">
        <w:tc>
          <w:tcPr>
            <w:tcW w:w="567" w:type="dxa"/>
          </w:tcPr>
          <w:p w:rsidR="00C9388A" w:rsidRDefault="00C9388A">
            <w:pPr>
              <w:pStyle w:val="ConsPlusNormal"/>
            </w:pPr>
          </w:p>
        </w:tc>
        <w:tc>
          <w:tcPr>
            <w:tcW w:w="2154" w:type="dxa"/>
          </w:tcPr>
          <w:p w:rsidR="00C9388A" w:rsidRDefault="00C9388A">
            <w:pPr>
              <w:pStyle w:val="ConsPlusNormal"/>
            </w:pPr>
          </w:p>
        </w:tc>
        <w:tc>
          <w:tcPr>
            <w:tcW w:w="2801" w:type="dxa"/>
          </w:tcPr>
          <w:p w:rsidR="00C9388A" w:rsidRDefault="00C9388A">
            <w:pPr>
              <w:pStyle w:val="ConsPlusNormal"/>
            </w:pPr>
          </w:p>
        </w:tc>
        <w:tc>
          <w:tcPr>
            <w:tcW w:w="2154" w:type="dxa"/>
          </w:tcPr>
          <w:p w:rsidR="00C9388A" w:rsidRDefault="00C9388A">
            <w:pPr>
              <w:pStyle w:val="ConsPlusNormal"/>
            </w:pPr>
          </w:p>
        </w:tc>
        <w:tc>
          <w:tcPr>
            <w:tcW w:w="1247" w:type="dxa"/>
          </w:tcPr>
          <w:p w:rsidR="00C9388A" w:rsidRDefault="00C9388A">
            <w:pPr>
              <w:pStyle w:val="ConsPlusNormal"/>
            </w:pPr>
          </w:p>
        </w:tc>
      </w:tr>
      <w:tr w:rsidR="00C9388A">
        <w:tc>
          <w:tcPr>
            <w:tcW w:w="2721" w:type="dxa"/>
            <w:gridSpan w:val="2"/>
          </w:tcPr>
          <w:p w:rsidR="00C9388A" w:rsidRDefault="00C9388A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801" w:type="dxa"/>
          </w:tcPr>
          <w:p w:rsidR="00C9388A" w:rsidRDefault="00C9388A">
            <w:pPr>
              <w:pStyle w:val="ConsPlusNormal"/>
            </w:pPr>
          </w:p>
        </w:tc>
        <w:tc>
          <w:tcPr>
            <w:tcW w:w="2154" w:type="dxa"/>
          </w:tcPr>
          <w:p w:rsidR="00C9388A" w:rsidRDefault="00C9388A">
            <w:pPr>
              <w:pStyle w:val="ConsPlusNormal"/>
            </w:pPr>
          </w:p>
        </w:tc>
        <w:tc>
          <w:tcPr>
            <w:tcW w:w="1247" w:type="dxa"/>
          </w:tcPr>
          <w:p w:rsidR="00C9388A" w:rsidRDefault="00C9388A">
            <w:pPr>
              <w:pStyle w:val="ConsPlusNormal"/>
            </w:pPr>
          </w:p>
        </w:tc>
      </w:tr>
    </w:tbl>
    <w:p w:rsidR="00C9388A" w:rsidRDefault="00C9388A">
      <w:pPr>
        <w:pStyle w:val="ConsPlusNormal"/>
        <w:jc w:val="both"/>
      </w:pPr>
    </w:p>
    <w:p w:rsidR="00C9388A" w:rsidRDefault="00C9388A">
      <w:pPr>
        <w:pStyle w:val="ConsPlusNonformat"/>
        <w:jc w:val="both"/>
      </w:pPr>
      <w:r>
        <w:t>Комментарии:_______________________________________________________________</w:t>
      </w:r>
    </w:p>
    <w:p w:rsidR="00C9388A" w:rsidRDefault="00C9388A">
      <w:pPr>
        <w:pStyle w:val="ConsPlusNonformat"/>
        <w:jc w:val="both"/>
      </w:pPr>
      <w:r>
        <w:t>_____________________________________________________________________</w:t>
      </w:r>
    </w:p>
    <w:p w:rsidR="00C9388A" w:rsidRDefault="00C9388A">
      <w:pPr>
        <w:pStyle w:val="ConsPlusNonformat"/>
        <w:jc w:val="both"/>
      </w:pPr>
    </w:p>
    <w:p w:rsidR="00C9388A" w:rsidRDefault="00C9388A">
      <w:pPr>
        <w:pStyle w:val="ConsPlusNonformat"/>
        <w:jc w:val="both"/>
      </w:pPr>
      <w:r>
        <w:t>6. Значения показателей результативности реализации проекта:</w:t>
      </w:r>
    </w:p>
    <w:p w:rsidR="00C9388A" w:rsidRDefault="00C93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65"/>
        <w:gridCol w:w="3912"/>
      </w:tblGrid>
      <w:tr w:rsidR="00C9388A">
        <w:tc>
          <w:tcPr>
            <w:tcW w:w="680" w:type="dxa"/>
          </w:tcPr>
          <w:p w:rsidR="00C9388A" w:rsidRDefault="00C9388A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4365" w:type="dxa"/>
          </w:tcPr>
          <w:p w:rsidR="00C9388A" w:rsidRDefault="00C9388A">
            <w:pPr>
              <w:pStyle w:val="ConsPlusNormal"/>
              <w:jc w:val="both"/>
            </w:pPr>
            <w:r>
              <w:t>Показатель результативности</w:t>
            </w:r>
          </w:p>
        </w:tc>
        <w:tc>
          <w:tcPr>
            <w:tcW w:w="3912" w:type="dxa"/>
          </w:tcPr>
          <w:p w:rsidR="00C9388A" w:rsidRDefault="00C9388A">
            <w:pPr>
              <w:pStyle w:val="ConsPlusNormal"/>
              <w:jc w:val="both"/>
            </w:pPr>
            <w:r>
              <w:t>Значение показателя</w:t>
            </w: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</w:pPr>
          </w:p>
        </w:tc>
        <w:tc>
          <w:tcPr>
            <w:tcW w:w="4365" w:type="dxa"/>
          </w:tcPr>
          <w:p w:rsidR="00C9388A" w:rsidRDefault="00C9388A">
            <w:pPr>
              <w:pStyle w:val="ConsPlusNormal"/>
            </w:pPr>
          </w:p>
        </w:tc>
        <w:tc>
          <w:tcPr>
            <w:tcW w:w="3912" w:type="dxa"/>
          </w:tcPr>
          <w:p w:rsidR="00C9388A" w:rsidRDefault="00C9388A">
            <w:pPr>
              <w:pStyle w:val="ConsPlusNormal"/>
            </w:pP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</w:pPr>
          </w:p>
        </w:tc>
        <w:tc>
          <w:tcPr>
            <w:tcW w:w="4365" w:type="dxa"/>
          </w:tcPr>
          <w:p w:rsidR="00C9388A" w:rsidRDefault="00C9388A">
            <w:pPr>
              <w:pStyle w:val="ConsPlusNormal"/>
            </w:pPr>
          </w:p>
        </w:tc>
        <w:tc>
          <w:tcPr>
            <w:tcW w:w="3912" w:type="dxa"/>
          </w:tcPr>
          <w:p w:rsidR="00C9388A" w:rsidRDefault="00C9388A">
            <w:pPr>
              <w:pStyle w:val="ConsPlusNormal"/>
            </w:pP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</w:pPr>
          </w:p>
        </w:tc>
        <w:tc>
          <w:tcPr>
            <w:tcW w:w="4365" w:type="dxa"/>
          </w:tcPr>
          <w:p w:rsidR="00C9388A" w:rsidRDefault="00C9388A">
            <w:pPr>
              <w:pStyle w:val="ConsPlusNormal"/>
            </w:pPr>
          </w:p>
        </w:tc>
        <w:tc>
          <w:tcPr>
            <w:tcW w:w="3912" w:type="dxa"/>
          </w:tcPr>
          <w:p w:rsidR="00C9388A" w:rsidRDefault="00C9388A">
            <w:pPr>
              <w:pStyle w:val="ConsPlusNormal"/>
            </w:pPr>
          </w:p>
        </w:tc>
      </w:tr>
      <w:tr w:rsidR="00C9388A">
        <w:tc>
          <w:tcPr>
            <w:tcW w:w="680" w:type="dxa"/>
          </w:tcPr>
          <w:p w:rsidR="00C9388A" w:rsidRDefault="00C9388A">
            <w:pPr>
              <w:pStyle w:val="ConsPlusNormal"/>
            </w:pPr>
          </w:p>
        </w:tc>
        <w:tc>
          <w:tcPr>
            <w:tcW w:w="4365" w:type="dxa"/>
          </w:tcPr>
          <w:p w:rsidR="00C9388A" w:rsidRDefault="00C9388A">
            <w:pPr>
              <w:pStyle w:val="ConsPlusNormal"/>
            </w:pPr>
          </w:p>
        </w:tc>
        <w:tc>
          <w:tcPr>
            <w:tcW w:w="3912" w:type="dxa"/>
          </w:tcPr>
          <w:p w:rsidR="00C9388A" w:rsidRDefault="00C9388A">
            <w:pPr>
              <w:pStyle w:val="ConsPlusNormal"/>
            </w:pPr>
          </w:p>
        </w:tc>
      </w:tr>
    </w:tbl>
    <w:p w:rsidR="00C9388A" w:rsidRDefault="00C9388A">
      <w:pPr>
        <w:pStyle w:val="ConsPlusNormal"/>
        <w:jc w:val="both"/>
      </w:pPr>
    </w:p>
    <w:p w:rsidR="00C9388A" w:rsidRDefault="00C9388A">
      <w:pPr>
        <w:pStyle w:val="ConsPlusNonformat"/>
        <w:jc w:val="both"/>
      </w:pPr>
      <w:r>
        <w:t>7. Информация о партнерах:</w:t>
      </w:r>
    </w:p>
    <w:p w:rsidR="00C9388A" w:rsidRDefault="00C93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9388A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A" w:rsidRDefault="00C9388A">
            <w:pPr>
              <w:pStyle w:val="ConsPlusNormal"/>
            </w:pPr>
          </w:p>
        </w:tc>
      </w:tr>
    </w:tbl>
    <w:p w:rsidR="00C9388A" w:rsidRDefault="00C9388A">
      <w:pPr>
        <w:pStyle w:val="ConsPlusNormal"/>
        <w:jc w:val="both"/>
      </w:pPr>
    </w:p>
    <w:p w:rsidR="00C9388A" w:rsidRDefault="00C9388A">
      <w:pPr>
        <w:pStyle w:val="ConsPlusNonformat"/>
        <w:jc w:val="both"/>
      </w:pPr>
      <w:r>
        <w:t>Приложения  к  проекту представляются на CD, DVD-носителях, в электронном и</w:t>
      </w:r>
    </w:p>
    <w:p w:rsidR="00C9388A" w:rsidRDefault="00C9388A">
      <w:pPr>
        <w:pStyle w:val="ConsPlusNonformat"/>
        <w:jc w:val="both"/>
      </w:pPr>
      <w:r>
        <w:t>печатном видах (видеоматериалы, фотографии, печатная продукция и др.).</w:t>
      </w:r>
    </w:p>
    <w:p w:rsidR="00C9388A" w:rsidRDefault="00C9388A">
      <w:pPr>
        <w:pStyle w:val="ConsPlusNonformat"/>
        <w:jc w:val="both"/>
      </w:pPr>
    </w:p>
    <w:p w:rsidR="00C9388A" w:rsidRDefault="00C9388A">
      <w:pPr>
        <w:pStyle w:val="ConsPlusNonformat"/>
        <w:jc w:val="both"/>
      </w:pPr>
      <w:r>
        <w:t>Ф.И.О. (при наличии последнего) руководителя __________/__________________/</w:t>
      </w:r>
    </w:p>
    <w:p w:rsidR="00C9388A" w:rsidRDefault="00C9388A">
      <w:pPr>
        <w:pStyle w:val="ConsPlusNonformat"/>
        <w:jc w:val="both"/>
      </w:pPr>
      <w:r>
        <w:t xml:space="preserve">                                              (подпись)</w:t>
      </w:r>
    </w:p>
    <w:p w:rsidR="00C9388A" w:rsidRDefault="00C9388A">
      <w:pPr>
        <w:pStyle w:val="ConsPlusNonformat"/>
        <w:jc w:val="both"/>
      </w:pPr>
      <w:r>
        <w:t>М.П.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390FF4" w:rsidRDefault="00390FF4">
      <w:pPr>
        <w:pStyle w:val="ConsPlusNormal"/>
        <w:jc w:val="right"/>
        <w:outlineLvl w:val="1"/>
      </w:pPr>
    </w:p>
    <w:p w:rsidR="00C9388A" w:rsidRDefault="00C9388A">
      <w:pPr>
        <w:pStyle w:val="ConsPlusNormal"/>
        <w:jc w:val="right"/>
        <w:outlineLvl w:val="1"/>
      </w:pPr>
      <w:r>
        <w:lastRenderedPageBreak/>
        <w:t>Приложение N 3</w:t>
      </w:r>
    </w:p>
    <w:p w:rsidR="00C9388A" w:rsidRDefault="00C9388A">
      <w:pPr>
        <w:pStyle w:val="ConsPlusNormal"/>
        <w:jc w:val="right"/>
      </w:pPr>
      <w:r>
        <w:t>к Порядку предоставления</w:t>
      </w:r>
    </w:p>
    <w:p w:rsidR="00C9388A" w:rsidRDefault="00C9388A">
      <w:pPr>
        <w:pStyle w:val="ConsPlusNormal"/>
        <w:jc w:val="right"/>
      </w:pPr>
      <w:r>
        <w:t>на конкурсной основе грантов</w:t>
      </w:r>
    </w:p>
    <w:p w:rsidR="00C9388A" w:rsidRDefault="00C9388A">
      <w:pPr>
        <w:pStyle w:val="ConsPlusNormal"/>
        <w:jc w:val="right"/>
      </w:pPr>
      <w:r>
        <w:t>Правительства Республики Татарстан</w:t>
      </w:r>
    </w:p>
    <w:p w:rsidR="00C9388A" w:rsidRDefault="00C9388A">
      <w:pPr>
        <w:pStyle w:val="ConsPlusNormal"/>
        <w:jc w:val="right"/>
      </w:pPr>
      <w:r>
        <w:t>на поддержку общественных организаций</w:t>
      </w:r>
    </w:p>
    <w:p w:rsidR="00C9388A" w:rsidRDefault="00C9388A">
      <w:pPr>
        <w:pStyle w:val="ConsPlusNormal"/>
        <w:jc w:val="right"/>
      </w:pPr>
      <w:r>
        <w:t>в регионах Российской Федерации,</w:t>
      </w:r>
    </w:p>
    <w:p w:rsidR="00C9388A" w:rsidRDefault="00C9388A">
      <w:pPr>
        <w:pStyle w:val="ConsPlusNormal"/>
        <w:jc w:val="right"/>
      </w:pPr>
      <w:r>
        <w:t>реализующих этнокультурные проекты</w:t>
      </w:r>
    </w:p>
    <w:p w:rsidR="00C9388A" w:rsidRDefault="00C93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8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88A" w:rsidRDefault="00C938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88A" w:rsidRDefault="00C938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КМ РТ от 25.05.2020 N 423)</w:t>
            </w:r>
          </w:p>
        </w:tc>
      </w:tr>
    </w:tbl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right"/>
      </w:pPr>
      <w:r>
        <w:t>Форма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nformat"/>
        <w:jc w:val="both"/>
      </w:pPr>
      <w:bookmarkStart w:id="13" w:name="P555"/>
      <w:bookmarkEnd w:id="13"/>
      <w:r>
        <w:t xml:space="preserve">                                   Отчет</w:t>
      </w:r>
    </w:p>
    <w:p w:rsidR="00C9388A" w:rsidRDefault="00C9388A">
      <w:pPr>
        <w:pStyle w:val="ConsPlusNonformat"/>
        <w:jc w:val="both"/>
      </w:pPr>
      <w:r>
        <w:t xml:space="preserve">               о достижении результатов предоставления гранта</w:t>
      </w:r>
    </w:p>
    <w:p w:rsidR="00C9388A" w:rsidRDefault="00C9388A">
      <w:pPr>
        <w:pStyle w:val="ConsPlusNonformat"/>
        <w:jc w:val="both"/>
      </w:pPr>
    </w:p>
    <w:p w:rsidR="00C9388A" w:rsidRDefault="00C9388A">
      <w:pPr>
        <w:pStyle w:val="ConsPlusNonformat"/>
        <w:jc w:val="both"/>
      </w:pPr>
      <w:r>
        <w:t xml:space="preserve">        ___________________________________________________________</w:t>
      </w:r>
    </w:p>
    <w:p w:rsidR="00C9388A" w:rsidRDefault="00C9388A">
      <w:pPr>
        <w:pStyle w:val="ConsPlusNonformat"/>
        <w:jc w:val="both"/>
      </w:pPr>
      <w:r>
        <w:t xml:space="preserve">                           (наименование проекта)</w:t>
      </w:r>
    </w:p>
    <w:p w:rsidR="00C9388A" w:rsidRDefault="00C93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4"/>
        <w:gridCol w:w="2721"/>
        <w:gridCol w:w="2948"/>
      </w:tblGrid>
      <w:tr w:rsidR="00C9388A">
        <w:tc>
          <w:tcPr>
            <w:tcW w:w="3374" w:type="dxa"/>
          </w:tcPr>
          <w:p w:rsidR="00C9388A" w:rsidRDefault="00C9388A">
            <w:pPr>
              <w:pStyle w:val="ConsPlusNormal"/>
              <w:jc w:val="center"/>
            </w:pPr>
            <w:r>
              <w:t>Наименование результата предоставления гранта</w:t>
            </w:r>
          </w:p>
        </w:tc>
        <w:tc>
          <w:tcPr>
            <w:tcW w:w="2721" w:type="dxa"/>
          </w:tcPr>
          <w:p w:rsidR="00C9388A" w:rsidRDefault="00C9388A">
            <w:pPr>
              <w:pStyle w:val="ConsPlusNormal"/>
              <w:jc w:val="center"/>
            </w:pPr>
            <w:r>
              <w:t>Планируемое значение результата предоставления гранта</w:t>
            </w:r>
          </w:p>
        </w:tc>
        <w:tc>
          <w:tcPr>
            <w:tcW w:w="2948" w:type="dxa"/>
          </w:tcPr>
          <w:p w:rsidR="00C9388A" w:rsidRDefault="00C9388A">
            <w:pPr>
              <w:pStyle w:val="ConsPlusNormal"/>
              <w:jc w:val="center"/>
            </w:pPr>
            <w:r>
              <w:t>Фактическое значение результата предоставления гранта</w:t>
            </w:r>
          </w:p>
        </w:tc>
      </w:tr>
      <w:tr w:rsidR="00C9388A">
        <w:tc>
          <w:tcPr>
            <w:tcW w:w="3374" w:type="dxa"/>
          </w:tcPr>
          <w:p w:rsidR="00C9388A" w:rsidRDefault="00C9388A">
            <w:pPr>
              <w:pStyle w:val="ConsPlusNormal"/>
              <w:jc w:val="both"/>
            </w:pPr>
            <w:r>
              <w:t>Объем выполнения проекта, процентов</w:t>
            </w:r>
          </w:p>
        </w:tc>
        <w:tc>
          <w:tcPr>
            <w:tcW w:w="2721" w:type="dxa"/>
          </w:tcPr>
          <w:p w:rsidR="00C9388A" w:rsidRDefault="00C9388A">
            <w:pPr>
              <w:pStyle w:val="ConsPlusNormal"/>
            </w:pPr>
          </w:p>
        </w:tc>
        <w:tc>
          <w:tcPr>
            <w:tcW w:w="2948" w:type="dxa"/>
          </w:tcPr>
          <w:p w:rsidR="00C9388A" w:rsidRDefault="00C9388A">
            <w:pPr>
              <w:pStyle w:val="ConsPlusNormal"/>
            </w:pPr>
          </w:p>
        </w:tc>
      </w:tr>
      <w:tr w:rsidR="00C9388A">
        <w:tc>
          <w:tcPr>
            <w:tcW w:w="3374" w:type="dxa"/>
          </w:tcPr>
          <w:p w:rsidR="00C9388A" w:rsidRDefault="00C9388A">
            <w:pPr>
              <w:pStyle w:val="ConsPlusNormal"/>
              <w:jc w:val="both"/>
            </w:pPr>
            <w:r>
              <w:t>Соблюдение сроков реализации проекта, процентов</w:t>
            </w:r>
          </w:p>
        </w:tc>
        <w:tc>
          <w:tcPr>
            <w:tcW w:w="2721" w:type="dxa"/>
          </w:tcPr>
          <w:p w:rsidR="00C9388A" w:rsidRDefault="00C9388A">
            <w:pPr>
              <w:pStyle w:val="ConsPlusNormal"/>
            </w:pPr>
          </w:p>
        </w:tc>
        <w:tc>
          <w:tcPr>
            <w:tcW w:w="2948" w:type="dxa"/>
          </w:tcPr>
          <w:p w:rsidR="00C9388A" w:rsidRDefault="00C9388A">
            <w:pPr>
              <w:pStyle w:val="ConsPlusNormal"/>
            </w:pPr>
          </w:p>
        </w:tc>
      </w:tr>
      <w:tr w:rsidR="00C9388A">
        <w:tc>
          <w:tcPr>
            <w:tcW w:w="3374" w:type="dxa"/>
          </w:tcPr>
          <w:p w:rsidR="00C9388A" w:rsidRDefault="00C9388A">
            <w:pPr>
              <w:pStyle w:val="ConsPlusNormal"/>
              <w:jc w:val="both"/>
            </w:pPr>
            <w:r>
              <w:t>Количество участников мероприятий, проведенных в рамках реализации проекта, человек</w:t>
            </w:r>
          </w:p>
        </w:tc>
        <w:tc>
          <w:tcPr>
            <w:tcW w:w="2721" w:type="dxa"/>
          </w:tcPr>
          <w:p w:rsidR="00C9388A" w:rsidRDefault="00C9388A">
            <w:pPr>
              <w:pStyle w:val="ConsPlusNormal"/>
            </w:pPr>
          </w:p>
        </w:tc>
        <w:tc>
          <w:tcPr>
            <w:tcW w:w="2948" w:type="dxa"/>
          </w:tcPr>
          <w:p w:rsidR="00C9388A" w:rsidRDefault="00C9388A">
            <w:pPr>
              <w:pStyle w:val="ConsPlusNormal"/>
            </w:pPr>
          </w:p>
        </w:tc>
      </w:tr>
      <w:tr w:rsidR="00C9388A">
        <w:tc>
          <w:tcPr>
            <w:tcW w:w="3374" w:type="dxa"/>
          </w:tcPr>
          <w:p w:rsidR="00C9388A" w:rsidRDefault="00C9388A">
            <w:pPr>
              <w:pStyle w:val="ConsPlusNormal"/>
              <w:jc w:val="both"/>
            </w:pPr>
            <w:r>
              <w:t>Количество положительных публикаций о мероприятиях, проведенных в рамках реализации проекта, в средствах массовой информации, единиц</w:t>
            </w:r>
          </w:p>
        </w:tc>
        <w:tc>
          <w:tcPr>
            <w:tcW w:w="2721" w:type="dxa"/>
          </w:tcPr>
          <w:p w:rsidR="00C9388A" w:rsidRDefault="00C9388A">
            <w:pPr>
              <w:pStyle w:val="ConsPlusNormal"/>
            </w:pPr>
          </w:p>
        </w:tc>
        <w:tc>
          <w:tcPr>
            <w:tcW w:w="2948" w:type="dxa"/>
          </w:tcPr>
          <w:p w:rsidR="00C9388A" w:rsidRDefault="00C9388A">
            <w:pPr>
              <w:pStyle w:val="ConsPlusNormal"/>
            </w:pPr>
          </w:p>
        </w:tc>
      </w:tr>
    </w:tbl>
    <w:p w:rsidR="00C9388A" w:rsidRDefault="00C9388A">
      <w:pPr>
        <w:pStyle w:val="ConsPlusNormal"/>
        <w:jc w:val="both"/>
      </w:pPr>
    </w:p>
    <w:p w:rsidR="00C9388A" w:rsidRDefault="00C9388A">
      <w:pPr>
        <w:pStyle w:val="ConsPlusNonformat"/>
        <w:jc w:val="both"/>
      </w:pPr>
      <w:r>
        <w:t>Достижение поставленных целей, задач проекта: _____________________________</w:t>
      </w:r>
    </w:p>
    <w:p w:rsidR="00C9388A" w:rsidRDefault="00C9388A">
      <w:pPr>
        <w:pStyle w:val="ConsPlusNonformat"/>
        <w:jc w:val="both"/>
      </w:pPr>
      <w:r>
        <w:t>Возможность дальнейшей реализации проекта и его тиражирования: ____________</w:t>
      </w:r>
    </w:p>
    <w:p w:rsidR="00C9388A" w:rsidRDefault="00C9388A">
      <w:pPr>
        <w:pStyle w:val="ConsPlusNonformat"/>
        <w:jc w:val="both"/>
      </w:pPr>
      <w:r>
        <w:t>___________________________________________________________________________</w:t>
      </w:r>
    </w:p>
    <w:p w:rsidR="00C9388A" w:rsidRDefault="00C9388A">
      <w:pPr>
        <w:pStyle w:val="ConsPlusNonformat"/>
        <w:jc w:val="both"/>
      </w:pPr>
    </w:p>
    <w:p w:rsidR="00C9388A" w:rsidRDefault="00C9388A">
      <w:pPr>
        <w:pStyle w:val="ConsPlusNonformat"/>
        <w:jc w:val="both"/>
      </w:pPr>
      <w:r>
        <w:t>Социальная значимость проведенных в рамках реализации проекта мероприятий:</w:t>
      </w:r>
    </w:p>
    <w:p w:rsidR="00C9388A" w:rsidRDefault="00C9388A">
      <w:pPr>
        <w:pStyle w:val="ConsPlusNonformat"/>
        <w:jc w:val="both"/>
      </w:pPr>
      <w:r>
        <w:t>___________________________________________________________________________</w:t>
      </w:r>
    </w:p>
    <w:p w:rsidR="00C9388A" w:rsidRDefault="00C9388A">
      <w:pPr>
        <w:pStyle w:val="ConsPlusNonformat"/>
        <w:jc w:val="both"/>
      </w:pPr>
    </w:p>
    <w:p w:rsidR="00C9388A" w:rsidRDefault="00C9388A">
      <w:pPr>
        <w:pStyle w:val="ConsPlusNonformat"/>
        <w:jc w:val="both"/>
      </w:pPr>
      <w:r>
        <w:t>Копии  бухгалтерских и иных документов, подтверждающих фактические значения</w:t>
      </w:r>
    </w:p>
    <w:p w:rsidR="00C9388A" w:rsidRDefault="00C9388A">
      <w:pPr>
        <w:pStyle w:val="ConsPlusNonformat"/>
        <w:jc w:val="both"/>
      </w:pPr>
      <w:r>
        <w:t>результатов предоставления гранта, прилагаются.</w:t>
      </w:r>
    </w:p>
    <w:p w:rsidR="00C9388A" w:rsidRDefault="00C9388A">
      <w:pPr>
        <w:pStyle w:val="ConsPlusNonformat"/>
        <w:jc w:val="both"/>
      </w:pPr>
    </w:p>
    <w:p w:rsidR="00C9388A" w:rsidRDefault="00C9388A">
      <w:pPr>
        <w:pStyle w:val="ConsPlusNonformat"/>
        <w:jc w:val="both"/>
      </w:pPr>
      <w:r>
        <w:t>Ф.И.О. (при наличии последнего)</w:t>
      </w:r>
    </w:p>
    <w:p w:rsidR="00C9388A" w:rsidRDefault="00C9388A">
      <w:pPr>
        <w:pStyle w:val="ConsPlusNonformat"/>
        <w:jc w:val="both"/>
      </w:pPr>
      <w:r>
        <w:t>руководителя общественной организации</w:t>
      </w:r>
    </w:p>
    <w:p w:rsidR="00C9388A" w:rsidRDefault="00C9388A">
      <w:pPr>
        <w:pStyle w:val="ConsPlusNonformat"/>
        <w:jc w:val="both"/>
      </w:pPr>
    </w:p>
    <w:p w:rsidR="00C9388A" w:rsidRDefault="00C9388A">
      <w:pPr>
        <w:pStyle w:val="ConsPlusNonformat"/>
        <w:jc w:val="both"/>
      </w:pPr>
      <w:r>
        <w:t>___________________________________________/_____________________/</w:t>
      </w:r>
    </w:p>
    <w:p w:rsidR="00C9388A" w:rsidRDefault="00C9388A">
      <w:pPr>
        <w:pStyle w:val="ConsPlusNonformat"/>
        <w:jc w:val="both"/>
      </w:pPr>
      <w:r>
        <w:t xml:space="preserve">                                                     (подпись)</w:t>
      </w:r>
    </w:p>
    <w:p w:rsidR="00C9388A" w:rsidRDefault="00C9388A">
      <w:pPr>
        <w:pStyle w:val="ConsPlusNonformat"/>
        <w:jc w:val="both"/>
      </w:pPr>
      <w:r>
        <w:t>М.П.</w:t>
      </w:r>
    </w:p>
    <w:p w:rsidR="00C9388A" w:rsidRDefault="00C9388A">
      <w:pPr>
        <w:pStyle w:val="ConsPlusNormal"/>
        <w:jc w:val="right"/>
        <w:outlineLvl w:val="0"/>
      </w:pPr>
      <w:r>
        <w:lastRenderedPageBreak/>
        <w:t>Утвержден</w:t>
      </w:r>
    </w:p>
    <w:p w:rsidR="00C9388A" w:rsidRDefault="00C9388A">
      <w:pPr>
        <w:pStyle w:val="ConsPlusNormal"/>
        <w:jc w:val="right"/>
      </w:pPr>
      <w:r>
        <w:t>Постановлением</w:t>
      </w:r>
    </w:p>
    <w:p w:rsidR="00C9388A" w:rsidRDefault="00C9388A">
      <w:pPr>
        <w:pStyle w:val="ConsPlusNormal"/>
        <w:jc w:val="right"/>
      </w:pPr>
      <w:r>
        <w:t>Кабинета Министров</w:t>
      </w:r>
    </w:p>
    <w:p w:rsidR="00C9388A" w:rsidRDefault="00C9388A">
      <w:pPr>
        <w:pStyle w:val="ConsPlusNormal"/>
        <w:jc w:val="right"/>
      </w:pPr>
      <w:r>
        <w:t>Республики Татарстан</w:t>
      </w:r>
    </w:p>
    <w:p w:rsidR="00C9388A" w:rsidRDefault="00C9388A">
      <w:pPr>
        <w:pStyle w:val="ConsPlusNormal"/>
        <w:jc w:val="right"/>
      </w:pPr>
      <w:r>
        <w:t>от 6 мая 2015 г. N 328</w:t>
      </w: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Title"/>
        <w:jc w:val="center"/>
      </w:pPr>
      <w:bookmarkStart w:id="14" w:name="P604"/>
      <w:bookmarkEnd w:id="14"/>
      <w:r>
        <w:t>СОСТАВ</w:t>
      </w:r>
    </w:p>
    <w:p w:rsidR="00C9388A" w:rsidRDefault="00C9388A">
      <w:pPr>
        <w:pStyle w:val="ConsPlusTitle"/>
        <w:jc w:val="center"/>
      </w:pPr>
      <w:r>
        <w:t>СОВЕТА ПО ПРЕДОСТАВЛЕНИЮ НА КОНКУРСНОЙ ОСНОВЕ ГРАНТОВ</w:t>
      </w:r>
    </w:p>
    <w:p w:rsidR="00C9388A" w:rsidRDefault="00C9388A">
      <w:pPr>
        <w:pStyle w:val="ConsPlusTitle"/>
        <w:jc w:val="center"/>
      </w:pPr>
      <w:r>
        <w:t>ПРАВИТЕЛЬСТВА РЕСПУБЛИКИ ТАТАРСТАН НА ПОДДЕРЖКУ</w:t>
      </w:r>
    </w:p>
    <w:p w:rsidR="00C9388A" w:rsidRDefault="00C9388A">
      <w:pPr>
        <w:pStyle w:val="ConsPlusTitle"/>
        <w:jc w:val="center"/>
      </w:pPr>
      <w:r>
        <w:t>ОБЩЕСТВЕННЫХ ОРГАНИЗАЦИЙ В РЕГИОНАХ РОССИЙСКОЙ ФЕДЕРАЦИИ,</w:t>
      </w:r>
    </w:p>
    <w:p w:rsidR="00C9388A" w:rsidRDefault="00C9388A">
      <w:pPr>
        <w:pStyle w:val="ConsPlusTitle"/>
        <w:jc w:val="center"/>
      </w:pPr>
      <w:r>
        <w:t>ЗА ИСКЛЮЧЕНИЕМ РЕСПУБЛИКИ ТАТАРСТАН, РЕАЛИЗУЮЩИХ</w:t>
      </w:r>
    </w:p>
    <w:p w:rsidR="00C9388A" w:rsidRDefault="00C9388A">
      <w:pPr>
        <w:pStyle w:val="ConsPlusTitle"/>
        <w:jc w:val="center"/>
      </w:pPr>
      <w:r>
        <w:t>ЭТНОКУЛЬТУРНЫЕ ПРОЕКТЫ</w:t>
      </w:r>
    </w:p>
    <w:p w:rsidR="00C9388A" w:rsidRDefault="00C93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8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88A" w:rsidRDefault="00C938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88A" w:rsidRDefault="00C938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25.05.2020 N 423)</w:t>
            </w:r>
          </w:p>
        </w:tc>
      </w:tr>
    </w:tbl>
    <w:p w:rsidR="00C9388A" w:rsidRDefault="00C938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20"/>
      </w:tblGrid>
      <w:tr w:rsidR="00C9388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</w:pPr>
            <w:r>
              <w:t>Аюпова Ирада Хафизяновна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  <w:jc w:val="both"/>
            </w:pPr>
            <w:r>
              <w:t>министр культуры Республики Татарстан, председатель Совета</w:t>
            </w:r>
          </w:p>
        </w:tc>
      </w:tr>
      <w:tr w:rsidR="00C9388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</w:pPr>
            <w:r>
              <w:t>Гильмутдинов Ильдар Ирекович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  <w:jc w:val="both"/>
            </w:pPr>
            <w:r>
              <w:t>председатель Совета общественной организации "Федеральная национально-культурная автономия татар", заместитель председателя Совета (по согласованию)</w:t>
            </w:r>
          </w:p>
        </w:tc>
      </w:tr>
      <w:tr w:rsidR="00C9388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</w:pPr>
            <w:r>
              <w:t>Закиров Ринат Зиннурович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  <w:jc w:val="both"/>
            </w:pPr>
            <w:r>
              <w:t>первый заместитель председателя Национального Совета Всемирного конгресса татар, руководитель Исполнительного комитета Всемирного конгресса татар, заместитель председателя Совета (по согласованию)</w:t>
            </w:r>
          </w:p>
        </w:tc>
      </w:tr>
      <w:tr w:rsidR="00C9388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  <w:jc w:val="both"/>
            </w:pPr>
            <w:r>
              <w:t>Члены Совета:</w:t>
            </w:r>
          </w:p>
        </w:tc>
      </w:tr>
      <w:tr w:rsidR="00C9388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</w:pPr>
            <w:r>
              <w:t>Адгамова Юлия Ильдаровна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  <w:jc w:val="both"/>
            </w:pPr>
            <w:r>
              <w:t>первый заместитель министра культуры Республики Татарстан</w:t>
            </w:r>
          </w:p>
        </w:tc>
      </w:tr>
      <w:tr w:rsidR="00C9388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</w:pPr>
            <w:r>
              <w:t>Валеев Рафаэль Миргасимович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  <w:jc w:val="both"/>
            </w:pPr>
            <w:r>
              <w:t>заместитель директора по научной деятельности Института международных отношений федерального государственного автономного образовательного учреждения высшего образования "Казанский (Приволжский) федеральный университет" (по согласованию)</w:t>
            </w:r>
          </w:p>
        </w:tc>
      </w:tr>
      <w:tr w:rsidR="00C9388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</w:pPr>
            <w:r>
              <w:t>Габдрахманова Гульнара Фаатовна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  <w:jc w:val="both"/>
            </w:pPr>
            <w:r>
              <w:t>заведующая отделом этносоциологических исследований государственного бюджетного учреждения "Институт истории имени Ш.Марджани Академии наук Республики Татарстан"</w:t>
            </w:r>
          </w:p>
        </w:tc>
      </w:tr>
      <w:tr w:rsidR="00C9388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</w:pPr>
            <w:r>
              <w:t>Загидуллина Дания Фатиховна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  <w:jc w:val="both"/>
            </w:pPr>
            <w:r>
              <w:t>вице-президент государственного научного бюджетного учреждения "Академия наук Республики Татарстан"</w:t>
            </w:r>
          </w:p>
        </w:tc>
      </w:tr>
      <w:tr w:rsidR="00C9388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</w:pPr>
            <w:r>
              <w:t>Миннуллин Ким Мугаллимович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  <w:jc w:val="both"/>
            </w:pPr>
            <w:r>
              <w:t>директор Института языка, литературы и искусства имени Г.Ибрагимова государственного научного бюджетного учреждения "Академия наук Республики Татарстан"</w:t>
            </w:r>
          </w:p>
        </w:tc>
      </w:tr>
      <w:tr w:rsidR="00C9388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</w:pPr>
            <w:r>
              <w:t>Миргалимов Ильдар Флусович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  <w:jc w:val="both"/>
            </w:pPr>
            <w:r>
              <w:t>заместитель руководителя Республиканского агентства по печати и массовым коммуникациям "Татмедиа"</w:t>
            </w:r>
          </w:p>
          <w:p w:rsidR="00390FF4" w:rsidRDefault="00390FF4">
            <w:pPr>
              <w:pStyle w:val="ConsPlusNormal"/>
              <w:jc w:val="both"/>
            </w:pPr>
          </w:p>
        </w:tc>
      </w:tr>
      <w:tr w:rsidR="00C9388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</w:pPr>
            <w:r>
              <w:lastRenderedPageBreak/>
              <w:t>Мифтахова Алсу Равилевна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  <w:jc w:val="both"/>
            </w:pPr>
            <w:r>
              <w:t>директор государственного бюджетного учреждения "Республиканский центр развития традиционной культуры"</w:t>
            </w:r>
          </w:p>
        </w:tc>
      </w:tr>
      <w:tr w:rsidR="00C9388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</w:pPr>
            <w:r>
              <w:t>Мустафин Данил Махмутович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  <w:jc w:val="both"/>
            </w:pPr>
            <w:r>
              <w:t>начальник Управления по реализации национальной политики Департамента Президента Республики Татарстан по вопросам внутренней политики (по согласованию)</w:t>
            </w:r>
          </w:p>
        </w:tc>
      </w:tr>
      <w:tr w:rsidR="00C9388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</w:pPr>
            <w:r>
              <w:t>Низамова Ляйсан Гаптелхановна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  <w:jc w:val="both"/>
            </w:pPr>
            <w:r>
              <w:t>начальник Управления культуры и развития языков народов Республики Татарстан Аппарата Кабинета Министров Республики Татарстан</w:t>
            </w:r>
          </w:p>
        </w:tc>
      </w:tr>
      <w:tr w:rsidR="00C9388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</w:pPr>
            <w:r>
              <w:t>Салихов Данил Хабибрахманович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  <w:jc w:val="both"/>
            </w:pPr>
            <w:r>
              <w:t>председатель общественной организации "Союз писателей Республики Татарстан" (по согласованию)</w:t>
            </w:r>
          </w:p>
        </w:tc>
      </w:tr>
      <w:tr w:rsidR="00C9388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</w:pPr>
            <w:r>
              <w:t>Сафиуллина Раиса Гарифовна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388A" w:rsidRDefault="00C9388A">
            <w:pPr>
              <w:pStyle w:val="ConsPlusNormal"/>
              <w:jc w:val="both"/>
            </w:pPr>
            <w:r>
              <w:t>член Общественного совета при Министерстве культуры Республики Татарстан (по согласованию)</w:t>
            </w:r>
          </w:p>
        </w:tc>
      </w:tr>
    </w:tbl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jc w:val="both"/>
      </w:pPr>
    </w:p>
    <w:p w:rsidR="00C9388A" w:rsidRDefault="00C93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53B" w:rsidRDefault="0047053B"/>
    <w:sectPr w:rsidR="0047053B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8A"/>
    <w:rsid w:val="000C28ED"/>
    <w:rsid w:val="00390FF4"/>
    <w:rsid w:val="0047053B"/>
    <w:rsid w:val="00C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384E927-6D94-4F63-8BF9-BA72B92C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3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D19DB0889B4447ACF6804AA3D18D631EBDA68BB589EDD71F0AD84E911199536271402568433900098455D05054078FBD56E76F95863CBD585AA22lEdEI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887D19DB0889B4447ACF6804AA3D18D631EBDA68BB5D93D875F5AD84E911199536271402568433900098455505054078FBD56E76F95863CBD585AA22lEdEI" TargetMode="External"/><Relationship Id="rId26" Type="http://schemas.openxmlformats.org/officeDocument/2006/relationships/hyperlink" Target="consultantplus://offline/ref=887D19DB0889B4447ACF6804AA3D18D631EBDA68BB5D93D875F5AD84E911199536271402568433900098445C05054078FBD56E76F95863CBD585AA22lEd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7D19DB0889B4447ACF7609BC5145DD31E1806DB859908E2FA1ABD3B6411FC064674A5B15C220910986475D01l0dEI" TargetMode="External"/><Relationship Id="rId7" Type="http://schemas.openxmlformats.org/officeDocument/2006/relationships/hyperlink" Target="consultantplus://offline/ref=887D19DB0889B4447ACF6804AA3D18D631EBDA68BB5D93D875F5AD84E911199536271402568433900098455D06054078FBD56E76F95863CBD585AA22lEdEI" TargetMode="External"/><Relationship Id="rId12" Type="http://schemas.openxmlformats.org/officeDocument/2006/relationships/hyperlink" Target="consultantplus://offline/ref=887D19DB0889B4447ACF6804AA3D18D631EBDA68BB5D93D875F5AD84E911199536271402568433900098455C01054078FBD56E76F95863CBD585AA22lEdEI" TargetMode="External"/><Relationship Id="rId17" Type="http://schemas.openxmlformats.org/officeDocument/2006/relationships/hyperlink" Target="consultantplus://offline/ref=887D19DB0889B4447ACF6804AA3D18D631EBDA68BB5D93D875F5AD84E911199536271402568433900098455507054078FBD56E76F95863CBD585AA22lEdEI" TargetMode="External"/><Relationship Id="rId25" Type="http://schemas.openxmlformats.org/officeDocument/2006/relationships/hyperlink" Target="consultantplus://offline/ref=887D19DB0889B4447ACF6804AA3D18D631EBDA68BB5D93D875F5AD84E911199536271402568433900098445C06054078FBD56E76F95863CBD585AA22lEdEI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887D19DB0889B4447ACF6804AA3D18D631EBDA68BB5D93D875F5AD84E911199536271402568433900098445D01054078FBD56E76F95863CBD585AA22lEdEI" TargetMode="External"/><Relationship Id="rId29" Type="http://schemas.openxmlformats.org/officeDocument/2006/relationships/hyperlink" Target="consultantplus://offline/ref=887D19DB0889B4447ACF6804AA3D18D631EBDA68BB5D93D875F5AD84E911199536271402568433900098445F0B054078FBD56E76F95863CBD585AA22lEd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D19DB0889B4447ACF6804AA3D18D631EBDA68BB5B92DB7BFCAD84E911199536271402568433900098455D0B054078FBD56E76F95863CBD585AA22lEdEI" TargetMode="External"/><Relationship Id="rId11" Type="http://schemas.openxmlformats.org/officeDocument/2006/relationships/hyperlink" Target="consultantplus://offline/ref=887D19DB0889B4447ACF6804AA3D18D631EBDA68BB5D93D875F5AD84E911199536271402568433900098455C02054078FBD56E76F95863CBD585AA22lEdEI" TargetMode="External"/><Relationship Id="rId24" Type="http://schemas.openxmlformats.org/officeDocument/2006/relationships/hyperlink" Target="consultantplus://offline/ref=887D19DB0889B4447ACF6804AA3D18D631EBDA68BB5D93D875F5AD84E911199536271402568433900098445C00054078FBD56E76F95863CBD585AA22lEdE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87D19DB0889B4447ACF6804AA3D18D631EBDA68BB589EDD71F0AD84E911199536271402568433900098455D06054078FBD56E76F95863CBD585AA22lEdEI" TargetMode="External"/><Relationship Id="rId15" Type="http://schemas.openxmlformats.org/officeDocument/2006/relationships/hyperlink" Target="consultantplus://offline/ref=887D19DB0889B4447ACF6804AA3D18D631EBDA68BB5D93D875F5AD84E911199536271402568433900098455501054078FBD56E76F95863CBD585AA22lEdEI" TargetMode="External"/><Relationship Id="rId23" Type="http://schemas.openxmlformats.org/officeDocument/2006/relationships/hyperlink" Target="consultantplus://offline/ref=887D19DB0889B4447ACF6804AA3D18D631EBDA68BB5D93D875F5AD84E911199536271402568433900098445C02054078FBD56E76F95863CBD585AA22lEdEI" TargetMode="External"/><Relationship Id="rId28" Type="http://schemas.openxmlformats.org/officeDocument/2006/relationships/hyperlink" Target="consultantplus://offline/ref=887D19DB0889B4447ACF6804AA3D18D631EBDA68BB5D93D875F5AD84E911199536271402568433900098445F04054078FBD56E76F95863CBD585AA22lEdEI" TargetMode="External"/><Relationship Id="rId10" Type="http://schemas.openxmlformats.org/officeDocument/2006/relationships/hyperlink" Target="consultantplus://offline/ref=887D19DB0889B4447ACF6804AA3D18D631EBDA68BB5D93D875F5AD84E911199536271402568433900098455D0B054078FBD56E76F95863CBD585AA22lEdEI" TargetMode="External"/><Relationship Id="rId19" Type="http://schemas.openxmlformats.org/officeDocument/2006/relationships/hyperlink" Target="consultantplus://offline/ref=887D19DB0889B4447ACF6804AA3D18D631EBDA68BB5D93D875F5AD84E911199536271402568433900098455504054078FBD56E76F95863CBD585AA22lEdE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7D19DB0889B4447ACF6804AA3D18D631EBDA68BB5D93D875F5AD84E911199536271402568433900098455D05054078FBD56E76F95863CBD585AA22lEdEI" TargetMode="External"/><Relationship Id="rId14" Type="http://schemas.openxmlformats.org/officeDocument/2006/relationships/hyperlink" Target="consultantplus://offline/ref=887D19DB0889B4447ACF6804AA3D18D631EBDA68BB5D93D875F5AD84E911199536271402568433900098455A06054078FBD56E76F95863CBD585AA22lEdEI" TargetMode="External"/><Relationship Id="rId22" Type="http://schemas.openxmlformats.org/officeDocument/2006/relationships/hyperlink" Target="consultantplus://offline/ref=887D19DB0889B4447ACF6804AA3D18D631EBDA68BB5D93D875F5AD84E911199536271402568433900098445D0A054078FBD56E76F95863CBD585AA22lEdEI" TargetMode="External"/><Relationship Id="rId27" Type="http://schemas.openxmlformats.org/officeDocument/2006/relationships/hyperlink" Target="consultantplus://offline/ref=887D19DB0889B4447ACF7609BC5145DD31E58567BD5A908E2FA1ABD3B6411FC064674A5B15C220910986475D01l0dEI" TargetMode="External"/><Relationship Id="rId30" Type="http://schemas.openxmlformats.org/officeDocument/2006/relationships/hyperlink" Target="consultantplus://offline/ref=887D19DB0889B4447ACF6804AA3D18D631EBDA68BB5D93D875F5AD84E911199536271402568433900098445F0A054078FBD56E76F95863CBD585AA22lE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7104</Words>
  <Characters>40494</Characters>
  <Application>Microsoft Office Word</Application>
  <DocSecurity>4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Инсапова Гузель Мансуровна</dc:creator>
  <cp:lastModifiedBy>R405-2</cp:lastModifiedBy>
  <cp:revision>2</cp:revision>
  <cp:lastPrinted>2020-10-14T08:59:00Z</cp:lastPrinted>
  <dcterms:created xsi:type="dcterms:W3CDTF">2021-01-27T07:35:00Z</dcterms:created>
  <dcterms:modified xsi:type="dcterms:W3CDTF">2021-01-27T07:35:00Z</dcterms:modified>
</cp:coreProperties>
</file>